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A7" w:rsidRPr="008A10F9" w:rsidRDefault="00626E59" w:rsidP="008A10F9">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jc w:val="right"/>
        <w:rPr>
          <w:rFonts w:ascii="Arial" w:hAnsi="Arial" w:cs="Arial"/>
          <w:color w:val="000000" w:themeColor="text1"/>
        </w:rPr>
      </w:pPr>
      <w:r w:rsidRPr="008A10F9">
        <w:rPr>
          <w:rFonts w:ascii="Arial" w:hAnsi="Arial" w:cs="Arial"/>
          <w:color w:val="000000" w:themeColor="text1"/>
        </w:rPr>
        <w:t>[</w:t>
      </w:r>
      <w:r w:rsidR="008A10F9">
        <w:rPr>
          <w:rFonts w:ascii="Arial" w:hAnsi="Arial" w:cs="Arial"/>
          <w:color w:val="000000" w:themeColor="text1"/>
        </w:rPr>
        <w:t>*</w:t>
      </w:r>
      <w:r w:rsidRPr="008A10F9">
        <w:rPr>
          <w:rFonts w:ascii="Arial" w:hAnsi="Arial" w:cs="Arial"/>
          <w:color w:val="000000" w:themeColor="text1"/>
        </w:rPr>
        <w:t>revised</w:t>
      </w:r>
      <w:r w:rsidR="008A10F9">
        <w:rPr>
          <w:rFonts w:ascii="Arial" w:hAnsi="Arial" w:cs="Arial"/>
          <w:color w:val="000000" w:themeColor="text1"/>
        </w:rPr>
        <w:t xml:space="preserve"> : 2022. 7. 1]</w:t>
      </w:r>
    </w:p>
    <w:p w:rsidR="004E05A7" w:rsidRPr="00305267" w:rsidRDefault="00B40A55">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Unicode MS" w:eastAsia="Arial Unicode MS"/>
          <w:b/>
          <w:color w:val="000000" w:themeColor="text1"/>
          <w:sz w:val="40"/>
        </w:rPr>
      </w:pPr>
      <w:r w:rsidRPr="00305267">
        <w:rPr>
          <w:noProof/>
          <w:color w:val="000000" w:themeColor="text1"/>
        </w:rPr>
        <w:drawing>
          <wp:inline distT="0" distB="0" distL="0" distR="0" wp14:anchorId="446AAF9C" wp14:editId="4BDFDCA5">
            <wp:extent cx="2715387" cy="816356"/>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VEHICL~1\AppData\Local\Temp\Hnc\BinData\EMB00000a38b9ae.JPG"/>
                    <pic:cNvPicPr/>
                  </pic:nvPicPr>
                  <pic:blipFill>
                    <a:blip r:embed="rId8"/>
                    <a:stretch>
                      <a:fillRect/>
                    </a:stretch>
                  </pic:blipFill>
                  <pic:spPr>
                    <a:xfrm>
                      <a:off x="0" y="0"/>
                      <a:ext cx="2715387" cy="816356"/>
                    </a:xfrm>
                    <a:prstGeom prst="rect">
                      <a:avLst/>
                    </a:prstGeom>
                    <a:effectLst/>
                  </pic:spPr>
                </pic:pic>
              </a:graphicData>
            </a:graphic>
          </wp:inline>
        </w:drawing>
      </w:r>
    </w:p>
    <w:p w:rsidR="004E05A7" w:rsidRPr="00305267" w:rsidRDefault="004E05A7">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Unicode MS"/>
          <w:b/>
          <w:color w:val="000000" w:themeColor="text1"/>
          <w:sz w:val="38"/>
        </w:rPr>
      </w:pPr>
    </w:p>
    <w:p w:rsidR="004E05A7" w:rsidRPr="00305267" w:rsidRDefault="004E05A7">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Unicode MS"/>
          <w:b/>
          <w:color w:val="000000" w:themeColor="text1"/>
          <w:sz w:val="38"/>
        </w:rPr>
      </w:pPr>
    </w:p>
    <w:p w:rsidR="004E05A7" w:rsidRDefault="004809CD">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Black" w:hAnsi="Arial Black" w:cs="Arial"/>
          <w:color w:val="000000" w:themeColor="text1"/>
          <w:sz w:val="38"/>
        </w:rPr>
      </w:pPr>
      <w:r w:rsidRPr="00305267">
        <w:rPr>
          <w:rFonts w:ascii="Arial Black" w:hAnsi="Arial Black" w:cs="Arial"/>
          <w:color w:val="000000" w:themeColor="text1"/>
          <w:sz w:val="38"/>
        </w:rPr>
        <w:t>H</w:t>
      </w:r>
      <w:r w:rsidRPr="00305267">
        <w:rPr>
          <w:rFonts w:ascii="Arial Black" w:hAnsi="Arial Black" w:cs="Arial"/>
          <w:color w:val="000000" w:themeColor="text1"/>
          <w:sz w:val="24"/>
        </w:rPr>
        <w:t>2</w:t>
      </w:r>
      <w:r w:rsidRPr="00305267">
        <w:rPr>
          <w:rFonts w:ascii="Arial Black" w:hAnsi="Arial Black" w:cs="Arial"/>
          <w:color w:val="000000" w:themeColor="text1"/>
          <w:sz w:val="38"/>
        </w:rPr>
        <w:t xml:space="preserve"> </w:t>
      </w:r>
      <w:r w:rsidR="00876D90" w:rsidRPr="00305267">
        <w:rPr>
          <w:rFonts w:ascii="Arial Black" w:hAnsi="Arial Black" w:cs="Arial"/>
          <w:color w:val="000000" w:themeColor="text1"/>
          <w:sz w:val="38"/>
        </w:rPr>
        <w:t>M</w:t>
      </w:r>
      <w:r w:rsidR="00B21AD8">
        <w:rPr>
          <w:rFonts w:ascii="Arial Black" w:hAnsi="Arial Black" w:cs="Arial"/>
          <w:color w:val="000000" w:themeColor="text1"/>
          <w:sz w:val="38"/>
        </w:rPr>
        <w:t>EET</w:t>
      </w:r>
      <w:r w:rsidRPr="00305267">
        <w:rPr>
          <w:rFonts w:ascii="Arial Black" w:hAnsi="Arial Black" w:cs="Arial"/>
          <w:color w:val="000000" w:themeColor="text1"/>
          <w:sz w:val="38"/>
        </w:rPr>
        <w:t xml:space="preserve"> 202</w:t>
      </w:r>
      <w:r w:rsidR="00B40A55" w:rsidRPr="00305267">
        <w:rPr>
          <w:rFonts w:ascii="Arial Black" w:hAnsi="Arial Black" w:cs="Arial"/>
          <w:color w:val="000000" w:themeColor="text1"/>
          <w:sz w:val="38"/>
        </w:rPr>
        <w:t>2</w:t>
      </w:r>
    </w:p>
    <w:p w:rsidR="00B21AD8" w:rsidRPr="00305267" w:rsidRDefault="00B21AD8">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Black" w:hAnsi="Arial Black" w:cs="Arial"/>
          <w:color w:val="000000" w:themeColor="text1"/>
        </w:rPr>
      </w:pPr>
      <w:r>
        <w:rPr>
          <w:rFonts w:ascii="Arial Black" w:hAnsi="Arial Black" w:cs="Arial"/>
          <w:color w:val="000000" w:themeColor="text1"/>
          <w:sz w:val="38"/>
        </w:rPr>
        <w:t>(</w:t>
      </w:r>
      <w:r w:rsidRPr="00305267">
        <w:rPr>
          <w:rFonts w:ascii="Arial Black" w:hAnsi="Arial Black" w:cs="Arial"/>
          <w:color w:val="000000" w:themeColor="text1"/>
          <w:sz w:val="38"/>
        </w:rPr>
        <w:t>H</w:t>
      </w:r>
      <w:r w:rsidRPr="00305267">
        <w:rPr>
          <w:rFonts w:ascii="Arial Black" w:hAnsi="Arial Black" w:cs="Arial"/>
          <w:color w:val="000000" w:themeColor="text1"/>
          <w:sz w:val="24"/>
        </w:rPr>
        <w:t>2</w:t>
      </w:r>
      <w:r w:rsidRPr="00305267">
        <w:rPr>
          <w:rFonts w:ascii="Arial Black" w:hAnsi="Arial Black" w:cs="Arial"/>
          <w:color w:val="000000" w:themeColor="text1"/>
          <w:sz w:val="38"/>
        </w:rPr>
        <w:t xml:space="preserve"> MOBILITY+ENERGY SHOW</w:t>
      </w:r>
      <w:r>
        <w:rPr>
          <w:rFonts w:ascii="Arial Black" w:hAnsi="Arial Black" w:cs="Arial"/>
          <w:color w:val="000000" w:themeColor="text1"/>
          <w:sz w:val="38"/>
        </w:rPr>
        <w:t>)</w:t>
      </w:r>
    </w:p>
    <w:p w:rsidR="004E05A7" w:rsidRPr="00305267" w:rsidRDefault="004809CD">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Black" w:hAnsi="Arial Black" w:cs="Arial"/>
          <w:color w:val="000000" w:themeColor="text1"/>
        </w:rPr>
      </w:pPr>
      <w:r w:rsidRPr="00305267">
        <w:rPr>
          <w:rFonts w:ascii="Arial Black" w:hAnsi="Arial Black" w:cs="Arial"/>
          <w:color w:val="000000" w:themeColor="text1"/>
          <w:sz w:val="38"/>
        </w:rPr>
        <w:t>(</w:t>
      </w:r>
      <w:r w:rsidR="00B40A55" w:rsidRPr="00305267">
        <w:rPr>
          <w:rFonts w:ascii="Arial Black" w:hAnsi="Arial Black" w:cs="Arial" w:hint="eastAsia"/>
          <w:color w:val="000000" w:themeColor="text1"/>
          <w:sz w:val="38"/>
        </w:rPr>
        <w:t xml:space="preserve">Aug. </w:t>
      </w:r>
      <w:r w:rsidR="00B40A55" w:rsidRPr="00305267">
        <w:rPr>
          <w:rFonts w:ascii="Arial Black" w:hAnsi="Arial Black" w:cs="Arial"/>
          <w:color w:val="000000" w:themeColor="text1"/>
          <w:sz w:val="38"/>
        </w:rPr>
        <w:t xml:space="preserve">31 ~ </w:t>
      </w:r>
      <w:r w:rsidRPr="00305267">
        <w:rPr>
          <w:rFonts w:ascii="Arial Black" w:hAnsi="Arial Black" w:cs="Arial"/>
          <w:color w:val="000000" w:themeColor="text1"/>
          <w:sz w:val="38"/>
        </w:rPr>
        <w:t xml:space="preserve">Sep. </w:t>
      </w:r>
      <w:r w:rsidR="00B40A55" w:rsidRPr="00305267">
        <w:rPr>
          <w:rFonts w:ascii="Arial Black" w:hAnsi="Arial Black" w:cs="Arial"/>
          <w:color w:val="000000" w:themeColor="text1"/>
          <w:sz w:val="38"/>
        </w:rPr>
        <w:t>3</w:t>
      </w:r>
      <w:r w:rsidRPr="00305267">
        <w:rPr>
          <w:rFonts w:ascii="Arial Black" w:hAnsi="Arial Black" w:cs="Arial"/>
          <w:color w:val="000000" w:themeColor="text1"/>
          <w:sz w:val="38"/>
        </w:rPr>
        <w:t>)</w:t>
      </w:r>
    </w:p>
    <w:p w:rsidR="004E05A7" w:rsidRPr="00305267" w:rsidRDefault="004809CD">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color w:val="000000" w:themeColor="text1"/>
        </w:rPr>
      </w:pPr>
      <w:r w:rsidRPr="00305267">
        <w:rPr>
          <w:rFonts w:ascii="Arial Black"/>
          <w:color w:val="000000" w:themeColor="text1"/>
          <w:sz w:val="44"/>
          <w:u w:val="single"/>
        </w:rPr>
        <w:t>Exhibitor</w:t>
      </w:r>
      <w:r w:rsidRPr="00305267">
        <w:rPr>
          <w:rFonts w:ascii="Arial Black"/>
          <w:color w:val="000000" w:themeColor="text1"/>
          <w:sz w:val="44"/>
          <w:u w:val="single"/>
        </w:rPr>
        <w:t>’</w:t>
      </w:r>
      <w:r w:rsidRPr="00305267">
        <w:rPr>
          <w:rFonts w:ascii="Arial Black"/>
          <w:color w:val="000000" w:themeColor="text1"/>
          <w:sz w:val="44"/>
          <w:u w:val="single"/>
        </w:rPr>
        <w:t>s General Exhibition Guide</w:t>
      </w:r>
    </w:p>
    <w:p w:rsidR="004E05A7" w:rsidRPr="00305267" w:rsidRDefault="004E05A7">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Black"/>
          <w:color w:val="000000" w:themeColor="text1"/>
          <w:sz w:val="44"/>
        </w:rPr>
      </w:pPr>
    </w:p>
    <w:tbl>
      <w:tblPr>
        <w:tblStyle w:val="a6"/>
        <w:tblW w:w="0" w:type="auto"/>
        <w:tblLook w:val="04A0" w:firstRow="1" w:lastRow="0" w:firstColumn="1" w:lastColumn="0" w:noHBand="0" w:noVBand="1"/>
      </w:tblPr>
      <w:tblGrid>
        <w:gridCol w:w="10456"/>
      </w:tblGrid>
      <w:tr w:rsidR="00A75FB1" w:rsidRPr="00305267" w:rsidTr="00A75FB1">
        <w:tc>
          <w:tcPr>
            <w:tcW w:w="10664" w:type="dxa"/>
          </w:tcPr>
          <w:p w:rsidR="00A75FB1" w:rsidRPr="00305267" w:rsidRDefault="00A75FB1" w:rsidP="00A75FB1">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Chars="50" w:firstLine="150"/>
              <w:jc w:val="left"/>
              <w:rPr>
                <w:rFonts w:ascii="Arial" w:hAnsi="Arial" w:cs="Arial"/>
                <w:b/>
                <w:color w:val="000000" w:themeColor="text1"/>
                <w:sz w:val="30"/>
                <w:szCs w:val="30"/>
              </w:rPr>
            </w:pPr>
            <w:r w:rsidRPr="00305267">
              <w:rPr>
                <w:rFonts w:ascii="맑은 고딕" w:eastAsia="맑은 고딕" w:hAnsi="맑은 고딕" w:cs="맑은 고딕" w:hint="eastAsia"/>
                <w:b/>
                <w:color w:val="000000" w:themeColor="text1"/>
                <w:sz w:val="30"/>
                <w:szCs w:val="30"/>
              </w:rPr>
              <w:t>※</w:t>
            </w:r>
            <w:r w:rsidRPr="00305267">
              <w:rPr>
                <w:rFonts w:ascii="Arial" w:hAnsi="Arial" w:cs="Arial"/>
                <w:b/>
                <w:color w:val="000000" w:themeColor="text1"/>
                <w:sz w:val="30"/>
                <w:szCs w:val="30"/>
              </w:rPr>
              <w:t xml:space="preserve"> </w:t>
            </w:r>
            <w:r w:rsidR="006E77CB" w:rsidRPr="00305267">
              <w:rPr>
                <w:rFonts w:ascii="Arial" w:hAnsi="Arial" w:cs="Arial"/>
                <w:b/>
                <w:color w:val="000000" w:themeColor="text1"/>
                <w:sz w:val="30"/>
                <w:szCs w:val="30"/>
              </w:rPr>
              <w:t>Overview</w:t>
            </w:r>
          </w:p>
          <w:p w:rsidR="00A75FB1" w:rsidRPr="00305267" w:rsidRDefault="00A75FB1" w:rsidP="00A75FB1">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Chars="100" w:firstLine="300"/>
              <w:jc w:val="left"/>
              <w:rPr>
                <w:rFonts w:ascii="Arial" w:hAnsi="Arial" w:cs="Arial"/>
                <w:b/>
                <w:color w:val="000000" w:themeColor="text1"/>
                <w:sz w:val="30"/>
                <w:szCs w:val="30"/>
              </w:rPr>
            </w:pPr>
            <w:r w:rsidRPr="00305267">
              <w:rPr>
                <w:rFonts w:ascii="Cambria Math" w:eastAsia="맑은 고딕" w:hAnsi="Cambria Math" w:cs="Cambria Math"/>
                <w:b/>
                <w:color w:val="000000" w:themeColor="text1"/>
                <w:sz w:val="30"/>
                <w:szCs w:val="30"/>
              </w:rPr>
              <w:t>▶</w:t>
            </w:r>
            <w:r w:rsidRPr="00305267">
              <w:rPr>
                <w:rFonts w:ascii="Arial" w:eastAsia="맑은 고딕" w:hAnsi="Arial" w:cs="Arial"/>
                <w:b/>
                <w:color w:val="000000" w:themeColor="text1"/>
                <w:sz w:val="30"/>
                <w:szCs w:val="30"/>
              </w:rPr>
              <w:t xml:space="preserve"> Exhibition </w:t>
            </w:r>
            <w:r w:rsidR="005862DD" w:rsidRPr="00305267">
              <w:rPr>
                <w:rFonts w:ascii="Arial" w:eastAsia="맑은 고딕" w:hAnsi="Arial" w:cs="Arial"/>
                <w:b/>
                <w:color w:val="000000" w:themeColor="text1"/>
                <w:sz w:val="30"/>
                <w:szCs w:val="30"/>
              </w:rPr>
              <w:t>period</w:t>
            </w:r>
            <w:r w:rsidRPr="00305267">
              <w:rPr>
                <w:rFonts w:ascii="Arial" w:eastAsia="맑은 고딕" w:hAnsi="Arial" w:cs="Arial"/>
                <w:b/>
                <w:color w:val="000000" w:themeColor="text1"/>
                <w:sz w:val="30"/>
                <w:szCs w:val="30"/>
              </w:rPr>
              <w:t xml:space="preserve"> : </w:t>
            </w:r>
            <w:r w:rsidR="00B40A55" w:rsidRPr="00305267">
              <w:rPr>
                <w:rFonts w:ascii="Arial" w:eastAsia="맑은 고딕" w:hAnsi="Arial" w:cs="Arial"/>
                <w:b/>
                <w:color w:val="000000" w:themeColor="text1"/>
                <w:sz w:val="30"/>
                <w:szCs w:val="30"/>
              </w:rPr>
              <w:t>Aug</w:t>
            </w:r>
            <w:r w:rsidR="008521AA" w:rsidRPr="00305267">
              <w:rPr>
                <w:rFonts w:ascii="Arial" w:eastAsia="맑은 고딕" w:hAnsi="Arial" w:cs="Arial"/>
                <w:b/>
                <w:color w:val="000000" w:themeColor="text1"/>
                <w:sz w:val="30"/>
                <w:szCs w:val="30"/>
              </w:rPr>
              <w:t>.</w:t>
            </w:r>
            <w:r w:rsidRPr="00305267">
              <w:rPr>
                <w:rFonts w:ascii="Arial" w:eastAsia="맑은 고딕" w:hAnsi="Arial" w:cs="Arial"/>
                <w:b/>
                <w:color w:val="000000" w:themeColor="text1"/>
                <w:sz w:val="30"/>
                <w:szCs w:val="30"/>
              </w:rPr>
              <w:t xml:space="preserve"> </w:t>
            </w:r>
            <w:r w:rsidR="00B40A55" w:rsidRPr="00305267">
              <w:rPr>
                <w:rFonts w:ascii="Arial" w:eastAsia="맑은 고딕" w:hAnsi="Arial" w:cs="Arial"/>
                <w:b/>
                <w:color w:val="000000" w:themeColor="text1"/>
                <w:sz w:val="30"/>
                <w:szCs w:val="30"/>
              </w:rPr>
              <w:t>31</w:t>
            </w:r>
            <w:r w:rsidR="006E77CB" w:rsidRPr="00305267">
              <w:rPr>
                <w:rFonts w:ascii="Arial" w:eastAsia="맑은 고딕" w:hAnsi="Arial" w:cs="Arial"/>
                <w:b/>
                <w:color w:val="000000" w:themeColor="text1"/>
                <w:sz w:val="30"/>
                <w:szCs w:val="30"/>
              </w:rPr>
              <w:t>(Wed)</w:t>
            </w:r>
            <w:r w:rsidRPr="00305267">
              <w:rPr>
                <w:rFonts w:ascii="Arial" w:eastAsia="맑은 고딕" w:hAnsi="Arial" w:cs="Arial"/>
                <w:b/>
                <w:color w:val="000000" w:themeColor="text1"/>
                <w:sz w:val="30"/>
                <w:szCs w:val="30"/>
              </w:rPr>
              <w:t xml:space="preserve"> ~ Sep</w:t>
            </w:r>
            <w:r w:rsidR="008521AA" w:rsidRPr="00305267">
              <w:rPr>
                <w:rFonts w:ascii="Arial" w:eastAsia="맑은 고딕" w:hAnsi="Arial" w:cs="Arial"/>
                <w:b/>
                <w:color w:val="000000" w:themeColor="text1"/>
                <w:sz w:val="30"/>
                <w:szCs w:val="30"/>
              </w:rPr>
              <w:t>.</w:t>
            </w:r>
            <w:r w:rsidRPr="00305267">
              <w:rPr>
                <w:rFonts w:ascii="Arial" w:eastAsia="맑은 고딕" w:hAnsi="Arial" w:cs="Arial"/>
                <w:b/>
                <w:color w:val="000000" w:themeColor="text1"/>
                <w:sz w:val="30"/>
                <w:szCs w:val="30"/>
              </w:rPr>
              <w:t xml:space="preserve"> </w:t>
            </w:r>
            <w:r w:rsidR="00B40A55" w:rsidRPr="00305267">
              <w:rPr>
                <w:rFonts w:ascii="Arial" w:eastAsia="맑은 고딕" w:hAnsi="Arial" w:cs="Arial"/>
                <w:b/>
                <w:color w:val="000000" w:themeColor="text1"/>
                <w:sz w:val="30"/>
                <w:szCs w:val="30"/>
              </w:rPr>
              <w:t>3</w:t>
            </w:r>
            <w:r w:rsidR="006E77CB" w:rsidRPr="00305267">
              <w:rPr>
                <w:rFonts w:ascii="Arial" w:eastAsia="맑은 고딕" w:hAnsi="Arial" w:cs="Arial"/>
                <w:b/>
                <w:color w:val="000000" w:themeColor="text1"/>
                <w:sz w:val="30"/>
                <w:szCs w:val="30"/>
              </w:rPr>
              <w:t>(Sat)</w:t>
            </w:r>
            <w:r w:rsidRPr="00305267">
              <w:rPr>
                <w:rFonts w:ascii="Arial" w:eastAsia="맑은 고딕" w:hAnsi="Arial" w:cs="Arial"/>
                <w:b/>
                <w:color w:val="000000" w:themeColor="text1"/>
                <w:sz w:val="30"/>
                <w:szCs w:val="30"/>
              </w:rPr>
              <w:t>, 202</w:t>
            </w:r>
            <w:r w:rsidR="00B40A55" w:rsidRPr="00305267">
              <w:rPr>
                <w:rFonts w:ascii="Arial" w:eastAsia="맑은 고딕" w:hAnsi="Arial" w:cs="Arial"/>
                <w:b/>
                <w:color w:val="000000" w:themeColor="text1"/>
                <w:sz w:val="30"/>
                <w:szCs w:val="30"/>
              </w:rPr>
              <w:t>2</w:t>
            </w:r>
            <w:r w:rsidRPr="00305267">
              <w:rPr>
                <w:rFonts w:ascii="Arial" w:eastAsia="맑은 고딕" w:hAnsi="Arial" w:cs="Arial"/>
                <w:b/>
                <w:color w:val="000000" w:themeColor="text1"/>
                <w:sz w:val="30"/>
                <w:szCs w:val="30"/>
              </w:rPr>
              <w:t xml:space="preserve"> (10:00 ~ 17:00)</w:t>
            </w:r>
          </w:p>
          <w:p w:rsidR="00A75FB1" w:rsidRPr="00305267" w:rsidRDefault="00A75FB1" w:rsidP="00A75FB1">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Chars="100" w:firstLine="300"/>
              <w:jc w:val="left"/>
              <w:rPr>
                <w:rFonts w:ascii="Arial" w:eastAsia="맑은 고딕" w:hAnsi="Arial" w:cs="Arial"/>
                <w:b/>
                <w:color w:val="000000" w:themeColor="text1"/>
                <w:sz w:val="30"/>
                <w:szCs w:val="30"/>
              </w:rPr>
            </w:pPr>
            <w:r w:rsidRPr="00305267">
              <w:rPr>
                <w:rFonts w:ascii="Cambria Math" w:eastAsia="맑은 고딕" w:hAnsi="Cambria Math" w:cs="Cambria Math"/>
                <w:b/>
                <w:color w:val="000000" w:themeColor="text1"/>
                <w:sz w:val="30"/>
                <w:szCs w:val="30"/>
              </w:rPr>
              <w:t>▶</w:t>
            </w:r>
            <w:r w:rsidRPr="00305267">
              <w:rPr>
                <w:rFonts w:ascii="Arial" w:eastAsia="맑은 고딕" w:hAnsi="Arial" w:cs="Arial"/>
                <w:b/>
                <w:color w:val="000000" w:themeColor="text1"/>
                <w:sz w:val="30"/>
                <w:szCs w:val="30"/>
              </w:rPr>
              <w:t xml:space="preserve"> Bringing in : </w:t>
            </w:r>
            <w:r w:rsidR="00B40A55" w:rsidRPr="00305267">
              <w:rPr>
                <w:rFonts w:ascii="Arial" w:eastAsia="맑은 고딕" w:hAnsi="Arial" w:cs="Arial"/>
                <w:b/>
                <w:color w:val="000000" w:themeColor="text1"/>
                <w:sz w:val="30"/>
                <w:szCs w:val="30"/>
              </w:rPr>
              <w:t>Aug</w:t>
            </w:r>
            <w:r w:rsidR="008521AA" w:rsidRPr="00305267">
              <w:rPr>
                <w:rFonts w:ascii="Arial" w:eastAsia="맑은 고딕" w:hAnsi="Arial" w:cs="Arial"/>
                <w:b/>
                <w:color w:val="000000" w:themeColor="text1"/>
                <w:sz w:val="30"/>
                <w:szCs w:val="30"/>
              </w:rPr>
              <w:t>.</w:t>
            </w:r>
            <w:r w:rsidRPr="00305267">
              <w:rPr>
                <w:rFonts w:ascii="Arial" w:eastAsia="맑은 고딕" w:hAnsi="Arial" w:cs="Arial"/>
                <w:b/>
                <w:color w:val="000000" w:themeColor="text1"/>
                <w:sz w:val="30"/>
                <w:szCs w:val="30"/>
              </w:rPr>
              <w:t xml:space="preserve"> </w:t>
            </w:r>
            <w:r w:rsidR="00B40A55" w:rsidRPr="00305267">
              <w:rPr>
                <w:rFonts w:ascii="Arial" w:eastAsia="맑은 고딕" w:hAnsi="Arial" w:cs="Arial"/>
                <w:b/>
                <w:color w:val="000000" w:themeColor="text1"/>
                <w:sz w:val="30"/>
                <w:szCs w:val="30"/>
              </w:rPr>
              <w:t>26</w:t>
            </w:r>
            <w:r w:rsidRPr="00305267">
              <w:rPr>
                <w:rFonts w:ascii="Arial" w:eastAsia="맑은 고딕" w:hAnsi="Arial" w:cs="Arial"/>
                <w:b/>
                <w:color w:val="000000" w:themeColor="text1"/>
                <w:sz w:val="30"/>
                <w:szCs w:val="30"/>
              </w:rPr>
              <w:t xml:space="preserve"> ~ </w:t>
            </w:r>
            <w:r w:rsidR="00B40A55" w:rsidRPr="00305267">
              <w:rPr>
                <w:rFonts w:ascii="Arial" w:eastAsia="맑은 고딕" w:hAnsi="Arial" w:cs="Arial"/>
                <w:b/>
                <w:color w:val="000000" w:themeColor="text1"/>
                <w:sz w:val="30"/>
                <w:szCs w:val="30"/>
              </w:rPr>
              <w:t>Aug</w:t>
            </w:r>
            <w:r w:rsidR="008521AA" w:rsidRPr="00305267">
              <w:rPr>
                <w:rFonts w:ascii="Arial" w:eastAsia="맑은 고딕" w:hAnsi="Arial" w:cs="Arial"/>
                <w:b/>
                <w:color w:val="000000" w:themeColor="text1"/>
                <w:sz w:val="30"/>
                <w:szCs w:val="30"/>
              </w:rPr>
              <w:t>.</w:t>
            </w:r>
            <w:r w:rsidRPr="00305267">
              <w:rPr>
                <w:rFonts w:ascii="Arial" w:eastAsia="맑은 고딕" w:hAnsi="Arial" w:cs="Arial"/>
                <w:b/>
                <w:color w:val="000000" w:themeColor="text1"/>
                <w:sz w:val="30"/>
                <w:szCs w:val="30"/>
              </w:rPr>
              <w:t xml:space="preserve"> </w:t>
            </w:r>
            <w:r w:rsidR="00B40A55" w:rsidRPr="00305267">
              <w:rPr>
                <w:rFonts w:ascii="Arial" w:eastAsia="맑은 고딕" w:hAnsi="Arial" w:cs="Arial"/>
                <w:b/>
                <w:color w:val="000000" w:themeColor="text1"/>
                <w:sz w:val="30"/>
                <w:szCs w:val="30"/>
              </w:rPr>
              <w:t>29</w:t>
            </w:r>
            <w:r w:rsidR="00841D0B" w:rsidRPr="00305267">
              <w:rPr>
                <w:rFonts w:ascii="Arial" w:eastAsia="맑은 고딕" w:hAnsi="Arial" w:cs="Arial"/>
                <w:b/>
                <w:color w:val="000000" w:themeColor="text1"/>
                <w:sz w:val="30"/>
                <w:szCs w:val="30"/>
              </w:rPr>
              <w:t>, 202</w:t>
            </w:r>
            <w:r w:rsidR="00B40A55" w:rsidRPr="00305267">
              <w:rPr>
                <w:rFonts w:ascii="Arial" w:eastAsia="맑은 고딕" w:hAnsi="Arial" w:cs="Arial"/>
                <w:b/>
                <w:color w:val="000000" w:themeColor="text1"/>
                <w:sz w:val="30"/>
                <w:szCs w:val="30"/>
              </w:rPr>
              <w:t>2</w:t>
            </w:r>
            <w:r w:rsidR="00841D0B" w:rsidRPr="00305267">
              <w:rPr>
                <w:rFonts w:ascii="Arial" w:eastAsia="맑은 고딕" w:hAnsi="Arial" w:cs="Arial"/>
                <w:b/>
                <w:color w:val="000000" w:themeColor="text1"/>
                <w:sz w:val="30"/>
                <w:szCs w:val="30"/>
              </w:rPr>
              <w:t xml:space="preserve"> </w:t>
            </w:r>
            <w:r w:rsidR="00841D0B" w:rsidRPr="00305267">
              <w:rPr>
                <w:rFonts w:ascii="Arial" w:eastAsia="맑은 고딕" w:hAnsi="Arial" w:cs="Arial"/>
                <w:b/>
                <w:color w:val="000000" w:themeColor="text1"/>
                <w:sz w:val="24"/>
                <w:szCs w:val="30"/>
              </w:rPr>
              <w:t>(</w:t>
            </w:r>
            <w:r w:rsidR="00CE7425" w:rsidRPr="00305267">
              <w:rPr>
                <w:rFonts w:ascii="Arial" w:eastAsia="맑은 고딕" w:hAnsi="Arial" w:cs="Arial"/>
                <w:b/>
                <w:color w:val="000000" w:themeColor="text1"/>
                <w:sz w:val="24"/>
                <w:szCs w:val="30"/>
              </w:rPr>
              <w:t>Space only b</w:t>
            </w:r>
            <w:r w:rsidR="00841D0B" w:rsidRPr="00305267">
              <w:rPr>
                <w:rFonts w:ascii="Arial" w:eastAsia="맑은 고딕" w:hAnsi="Arial" w:cs="Arial"/>
                <w:b/>
                <w:color w:val="000000" w:themeColor="text1"/>
                <w:sz w:val="24"/>
                <w:szCs w:val="30"/>
              </w:rPr>
              <w:t>ooth completion)</w:t>
            </w:r>
          </w:p>
          <w:p w:rsidR="00841D0B" w:rsidRPr="00305267" w:rsidRDefault="0046237B" w:rsidP="00841D0B">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589"/>
              <w:jc w:val="left"/>
              <w:rPr>
                <w:rFonts w:ascii="Arial" w:hAnsi="Arial" w:cs="Arial"/>
                <w:b/>
                <w:color w:val="000000" w:themeColor="text1"/>
                <w:sz w:val="24"/>
                <w:szCs w:val="30"/>
              </w:rPr>
            </w:pPr>
            <w:r w:rsidRPr="00305267">
              <w:rPr>
                <w:rFonts w:ascii="Arial" w:hAnsi="Arial" w:cs="Arial"/>
                <w:b/>
                <w:color w:val="000000" w:themeColor="text1"/>
                <w:sz w:val="24"/>
                <w:szCs w:val="30"/>
              </w:rPr>
              <w:t>* O</w:t>
            </w:r>
            <w:r w:rsidR="00B40A55" w:rsidRPr="00305267">
              <w:rPr>
                <w:rFonts w:ascii="Arial" w:hAnsi="Arial" w:cs="Arial"/>
                <w:b/>
                <w:color w:val="000000" w:themeColor="text1"/>
                <w:sz w:val="24"/>
                <w:szCs w:val="30"/>
              </w:rPr>
              <w:t>n Aug</w:t>
            </w:r>
            <w:r w:rsidR="008521AA" w:rsidRPr="00305267">
              <w:rPr>
                <w:rFonts w:ascii="Arial" w:hAnsi="Arial" w:cs="Arial"/>
                <w:b/>
                <w:color w:val="000000" w:themeColor="text1"/>
                <w:sz w:val="24"/>
                <w:szCs w:val="30"/>
              </w:rPr>
              <w:t>.</w:t>
            </w:r>
            <w:r w:rsidR="00841D0B" w:rsidRPr="00305267">
              <w:rPr>
                <w:rFonts w:ascii="Arial" w:hAnsi="Arial" w:cs="Arial"/>
                <w:b/>
                <w:color w:val="000000" w:themeColor="text1"/>
                <w:sz w:val="24"/>
                <w:szCs w:val="30"/>
              </w:rPr>
              <w:t xml:space="preserve"> </w:t>
            </w:r>
            <w:r w:rsidR="00B40A55" w:rsidRPr="00305267">
              <w:rPr>
                <w:rFonts w:ascii="Arial" w:hAnsi="Arial" w:cs="Arial"/>
                <w:b/>
                <w:color w:val="000000" w:themeColor="text1"/>
                <w:sz w:val="24"/>
                <w:szCs w:val="30"/>
              </w:rPr>
              <w:t>30</w:t>
            </w:r>
            <w:r w:rsidR="00841D0B" w:rsidRPr="00305267">
              <w:rPr>
                <w:rFonts w:ascii="Arial" w:hAnsi="Arial" w:cs="Arial"/>
                <w:b/>
                <w:color w:val="000000" w:themeColor="text1"/>
                <w:sz w:val="24"/>
                <w:szCs w:val="30"/>
              </w:rPr>
              <w:t>. no heavy equipment machine</w:t>
            </w:r>
            <w:r w:rsidR="00EC77EA" w:rsidRPr="00305267">
              <w:rPr>
                <w:rFonts w:ascii="Arial" w:hAnsi="Arial" w:cs="Arial"/>
                <w:b/>
                <w:color w:val="000000" w:themeColor="text1"/>
                <w:sz w:val="24"/>
                <w:szCs w:val="30"/>
              </w:rPr>
              <w:t xml:space="preserve"> </w:t>
            </w:r>
            <w:r w:rsidR="00841D0B" w:rsidRPr="00305267">
              <w:rPr>
                <w:rFonts w:ascii="Arial" w:hAnsi="Arial" w:cs="Arial"/>
                <w:b/>
                <w:color w:val="000000" w:themeColor="text1"/>
                <w:sz w:val="24"/>
                <w:szCs w:val="30"/>
              </w:rPr>
              <w:t>(only hand carry)</w:t>
            </w:r>
          </w:p>
          <w:p w:rsidR="00841D0B" w:rsidRPr="00305267" w:rsidRDefault="00841D0B" w:rsidP="00841D0B">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589"/>
              <w:jc w:val="left"/>
              <w:rPr>
                <w:rFonts w:ascii="Arial" w:hAnsi="Arial" w:cs="Arial"/>
                <w:b/>
                <w:color w:val="000000" w:themeColor="text1"/>
                <w:sz w:val="24"/>
                <w:szCs w:val="30"/>
              </w:rPr>
            </w:pPr>
            <w:r w:rsidRPr="00305267">
              <w:rPr>
                <w:rFonts w:ascii="Arial" w:hAnsi="Arial" w:cs="Arial"/>
                <w:b/>
                <w:color w:val="000000" w:themeColor="text1"/>
                <w:sz w:val="24"/>
                <w:szCs w:val="30"/>
              </w:rPr>
              <w:t xml:space="preserve">* Contact </w:t>
            </w:r>
            <w:r w:rsidR="006E77CB" w:rsidRPr="00305267">
              <w:rPr>
                <w:rFonts w:ascii="Arial" w:hAnsi="Arial" w:cs="Arial"/>
                <w:b/>
                <w:color w:val="000000" w:themeColor="text1"/>
                <w:sz w:val="24"/>
                <w:szCs w:val="30"/>
              </w:rPr>
              <w:t>to Committee</w:t>
            </w:r>
            <w:r w:rsidRPr="00305267">
              <w:rPr>
                <w:rFonts w:ascii="Arial" w:hAnsi="Arial" w:cs="Arial"/>
                <w:b/>
                <w:color w:val="000000" w:themeColor="text1"/>
                <w:sz w:val="24"/>
                <w:szCs w:val="30"/>
              </w:rPr>
              <w:t xml:space="preserve"> in advance if you need additional schedules</w:t>
            </w:r>
          </w:p>
          <w:p w:rsidR="00A75FB1" w:rsidRPr="00305267" w:rsidRDefault="00A75FB1" w:rsidP="00B40A55">
            <w:pPr>
              <w:pStyle w:val="1"/>
              <w:pBdr>
                <w:top w:val="none" w:sz="0" w:space="0" w:color="auto"/>
                <w:left w:val="none" w:sz="0" w:space="0" w:color="auto"/>
                <w:bottom w:val="none" w:sz="0" w:space="0" w:color="auto"/>
                <w:right w:val="none" w:sz="0" w:space="0" w:color="auto"/>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ind w:firstLineChars="100" w:firstLine="300"/>
              <w:jc w:val="left"/>
              <w:rPr>
                <w:rFonts w:ascii="맑은 고딕" w:eastAsia="맑은 고딕" w:hAnsi="맑은 고딕" w:cs="Arial"/>
                <w:b/>
                <w:color w:val="000000" w:themeColor="text1"/>
                <w:sz w:val="30"/>
                <w:szCs w:val="30"/>
              </w:rPr>
            </w:pPr>
            <w:r w:rsidRPr="00305267">
              <w:rPr>
                <w:rFonts w:ascii="Cambria Math" w:eastAsia="맑은 고딕" w:hAnsi="Cambria Math" w:cs="Cambria Math"/>
                <w:b/>
                <w:color w:val="000000" w:themeColor="text1"/>
                <w:sz w:val="30"/>
                <w:szCs w:val="30"/>
              </w:rPr>
              <w:t>▶</w:t>
            </w:r>
            <w:r w:rsidR="00841D0B" w:rsidRPr="00305267">
              <w:rPr>
                <w:rFonts w:ascii="Arial" w:eastAsia="맑은 고딕" w:hAnsi="Arial" w:cs="Arial"/>
                <w:b/>
                <w:color w:val="000000" w:themeColor="text1"/>
                <w:sz w:val="30"/>
                <w:szCs w:val="30"/>
              </w:rPr>
              <w:t xml:space="preserve"> Bringing out : Sep</w:t>
            </w:r>
            <w:r w:rsidR="008521AA" w:rsidRPr="00305267">
              <w:rPr>
                <w:rFonts w:ascii="Arial" w:eastAsia="맑은 고딕" w:hAnsi="Arial" w:cs="Arial"/>
                <w:b/>
                <w:color w:val="000000" w:themeColor="text1"/>
                <w:sz w:val="30"/>
                <w:szCs w:val="30"/>
              </w:rPr>
              <w:t>.</w:t>
            </w:r>
            <w:r w:rsidR="00B40A55" w:rsidRPr="00305267">
              <w:rPr>
                <w:rFonts w:ascii="Arial" w:eastAsia="맑은 고딕" w:hAnsi="Arial" w:cs="Arial"/>
                <w:b/>
                <w:color w:val="000000" w:themeColor="text1"/>
                <w:sz w:val="30"/>
                <w:szCs w:val="30"/>
              </w:rPr>
              <w:t xml:space="preserve"> 3</w:t>
            </w:r>
            <w:r w:rsidR="00D04D0C" w:rsidRPr="00305267">
              <w:rPr>
                <w:rFonts w:ascii="Arial" w:eastAsia="맑은 고딕" w:hAnsi="Arial" w:cs="Arial"/>
                <w:b/>
                <w:color w:val="000000" w:themeColor="text1"/>
                <w:sz w:val="30"/>
                <w:szCs w:val="30"/>
              </w:rPr>
              <w:t xml:space="preserve"> (15</w:t>
            </w:r>
            <w:r w:rsidR="00841D0B" w:rsidRPr="00305267">
              <w:rPr>
                <w:rFonts w:ascii="Arial" w:eastAsia="맑은 고딕" w:hAnsi="Arial" w:cs="Arial"/>
                <w:b/>
                <w:color w:val="000000" w:themeColor="text1"/>
                <w:sz w:val="30"/>
                <w:szCs w:val="30"/>
              </w:rPr>
              <w:t>:30)~ Sep</w:t>
            </w:r>
            <w:r w:rsidR="008521AA" w:rsidRPr="00305267">
              <w:rPr>
                <w:rFonts w:ascii="Arial" w:eastAsia="맑은 고딕" w:hAnsi="Arial" w:cs="Arial"/>
                <w:b/>
                <w:color w:val="000000" w:themeColor="text1"/>
                <w:sz w:val="30"/>
                <w:szCs w:val="30"/>
              </w:rPr>
              <w:t>.</w:t>
            </w:r>
            <w:r w:rsidR="00841D0B" w:rsidRPr="00305267">
              <w:rPr>
                <w:rFonts w:ascii="Arial" w:eastAsia="맑은 고딕" w:hAnsi="Arial" w:cs="Arial"/>
                <w:b/>
                <w:color w:val="000000" w:themeColor="text1"/>
                <w:sz w:val="30"/>
                <w:szCs w:val="30"/>
              </w:rPr>
              <w:t xml:space="preserve"> </w:t>
            </w:r>
            <w:r w:rsidR="00B40A55" w:rsidRPr="00305267">
              <w:rPr>
                <w:rFonts w:ascii="Arial" w:eastAsia="맑은 고딕" w:hAnsi="Arial" w:cs="Arial"/>
                <w:b/>
                <w:color w:val="000000" w:themeColor="text1"/>
                <w:sz w:val="30"/>
                <w:szCs w:val="30"/>
              </w:rPr>
              <w:t>5</w:t>
            </w:r>
            <w:r w:rsidR="00841D0B" w:rsidRPr="00305267">
              <w:rPr>
                <w:rFonts w:ascii="Arial" w:eastAsia="맑은 고딕" w:hAnsi="Arial" w:cs="Arial"/>
                <w:b/>
                <w:color w:val="000000" w:themeColor="text1"/>
                <w:sz w:val="30"/>
                <w:szCs w:val="30"/>
              </w:rPr>
              <w:t>, 202</w:t>
            </w:r>
            <w:r w:rsidR="00B40A55" w:rsidRPr="00305267">
              <w:rPr>
                <w:rFonts w:ascii="Arial" w:eastAsia="맑은 고딕" w:hAnsi="Arial" w:cs="Arial"/>
                <w:b/>
                <w:color w:val="000000" w:themeColor="text1"/>
                <w:sz w:val="30"/>
                <w:szCs w:val="30"/>
              </w:rPr>
              <w:t>2</w:t>
            </w:r>
            <w:r w:rsidR="00841D0B" w:rsidRPr="00305267">
              <w:rPr>
                <w:rFonts w:ascii="Arial" w:eastAsia="맑은 고딕" w:hAnsi="Arial" w:cs="Arial"/>
                <w:b/>
                <w:color w:val="000000" w:themeColor="text1"/>
                <w:sz w:val="30"/>
                <w:szCs w:val="30"/>
              </w:rPr>
              <w:t xml:space="preserve"> (20:00)</w:t>
            </w:r>
          </w:p>
        </w:tc>
      </w:tr>
    </w:tbl>
    <w:p w:rsidR="00842010" w:rsidRPr="00305267" w:rsidRDefault="00842010">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384" w:lineRule="auto"/>
        <w:jc w:val="center"/>
        <w:rPr>
          <w:rFonts w:ascii="Arial Black"/>
          <w:color w:val="000000" w:themeColor="text1"/>
          <w:sz w:val="44"/>
        </w:rPr>
      </w:pPr>
    </w:p>
    <w:p w:rsidR="00B40A55" w:rsidRPr="00305267" w:rsidRDefault="00B40A55">
      <w:pPr>
        <w:widowControl/>
        <w:wordWrap/>
        <w:autoSpaceDE/>
        <w:autoSpaceDN/>
        <w:rPr>
          <w:rFonts w:ascii="Arial Black" w:eastAsia="한양신명조"/>
          <w:color w:val="000000" w:themeColor="text1"/>
          <w:kern w:val="1"/>
          <w:sz w:val="44"/>
        </w:rPr>
      </w:pPr>
      <w:r w:rsidRPr="00305267">
        <w:rPr>
          <w:rFonts w:ascii="Arial Black"/>
          <w:color w:val="000000" w:themeColor="text1"/>
          <w:sz w:val="44"/>
        </w:rPr>
        <w:br w:type="page"/>
      </w:r>
    </w:p>
    <w:p w:rsidR="004E05A7" w:rsidRPr="00305267" w:rsidRDefault="004809CD" w:rsidP="00842010">
      <w:pPr>
        <w:pStyle w:val="1"/>
        <w:pBdr>
          <w:top w:val="none" w:sz="2" w:space="1" w:color="000000"/>
          <w:left w:val="none" w:sz="2" w:space="4" w:color="000000"/>
          <w:bottom w:val="none" w:sz="2" w:space="1" w:color="000000"/>
          <w:right w:val="none" w:sz="2" w:space="4" w:color="000000"/>
        </w:pBd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s>
        <w:wordWrap/>
        <w:spacing w:line="480" w:lineRule="auto"/>
        <w:jc w:val="center"/>
        <w:rPr>
          <w:rFonts w:ascii="Arial Black" w:hAnsi="Arial Black"/>
          <w:color w:val="000000" w:themeColor="text1"/>
        </w:rPr>
      </w:pPr>
      <w:r w:rsidRPr="00305267">
        <w:rPr>
          <w:rFonts w:ascii="Arial Black" w:hAnsi="Arial Black"/>
          <w:color w:val="000000" w:themeColor="text1"/>
          <w:sz w:val="28"/>
        </w:rPr>
        <w:lastRenderedPageBreak/>
        <w:t>Organizing Committee for H</w:t>
      </w:r>
      <w:r w:rsidRPr="00305267">
        <w:rPr>
          <w:rFonts w:ascii="Arial Black" w:hAnsi="Arial Black"/>
          <w:color w:val="000000" w:themeColor="text1"/>
        </w:rPr>
        <w:t>2</w:t>
      </w:r>
      <w:r w:rsidRPr="00305267">
        <w:rPr>
          <w:rFonts w:ascii="Arial Black" w:hAnsi="Arial Black"/>
          <w:color w:val="000000" w:themeColor="text1"/>
          <w:sz w:val="28"/>
        </w:rPr>
        <w:t xml:space="preserve"> </w:t>
      </w:r>
      <w:r w:rsidR="00B21AD8">
        <w:rPr>
          <w:rFonts w:ascii="Arial Black" w:hAnsi="Arial Black"/>
          <w:color w:val="000000" w:themeColor="text1"/>
          <w:sz w:val="28"/>
        </w:rPr>
        <w:t>MEET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jc w:val="left"/>
        <w:rPr>
          <w:color w:val="000000" w:themeColor="text1"/>
        </w:rPr>
      </w:pPr>
      <w:r w:rsidRPr="00305267">
        <w:rPr>
          <w:rFonts w:ascii="나눔고딕 ExtraBold"/>
          <w:b/>
          <w:color w:val="000000" w:themeColor="text1"/>
          <w:sz w:val="32"/>
          <w:u w:val="single"/>
        </w:rPr>
        <w:t>Ⅰ</w:t>
      </w:r>
      <w:r w:rsidRPr="00305267">
        <w:rPr>
          <w:rFonts w:ascii="Arial Black"/>
          <w:b/>
          <w:color w:val="000000" w:themeColor="text1"/>
          <w:sz w:val="32"/>
          <w:u w:val="single"/>
        </w:rPr>
        <w:t xml:space="preserve">. Basic Exhibition Installations Guide              </w:t>
      </w:r>
      <w:r w:rsidR="00842010" w:rsidRPr="00305267">
        <w:rPr>
          <w:rFonts w:ascii="Arial Black"/>
          <w:b/>
          <w:color w:val="000000" w:themeColor="text1"/>
          <w:sz w:val="32"/>
          <w:u w:val="single"/>
        </w:rPr>
        <w:t xml:space="preserve">         </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rPr>
          <w:rFonts w:ascii="Arial Black" w:hAnsi="Arial Black"/>
          <w:color w:val="000000" w:themeColor="text1"/>
        </w:rPr>
      </w:pPr>
      <w:r w:rsidRPr="00305267">
        <w:rPr>
          <w:rFonts w:ascii="Arial Black" w:hAnsi="Arial Black"/>
          <w:color w:val="000000" w:themeColor="text1"/>
          <w:sz w:val="24"/>
          <w:shd w:val="clear" w:color="000000" w:fill="CCCCCC"/>
        </w:rPr>
        <w:t xml:space="preserve">   1. Management of the Exhibition Halls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3" w:lineRule="auto"/>
        <w:ind w:left="773" w:hanging="793"/>
        <w:rPr>
          <w:rFonts w:ascii="Arial" w:eastAsia="Arial Unicode MS"/>
          <w:color w:val="000000" w:themeColor="text1"/>
          <w:sz w:val="16"/>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3" w:lineRule="auto"/>
        <w:ind w:left="832" w:hanging="852"/>
        <w:rPr>
          <w:color w:val="000000" w:themeColor="text1"/>
        </w:rPr>
      </w:pPr>
      <w:r w:rsidRPr="00305267">
        <w:rPr>
          <w:rFonts w:ascii="Arial"/>
          <w:color w:val="000000" w:themeColor="text1"/>
        </w:rPr>
        <w:t xml:space="preserve">     1) Basic necessities for installations for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Pr="00305267">
        <w:rPr>
          <w:rFonts w:ascii="Arial"/>
          <w:color w:val="000000" w:themeColor="text1"/>
        </w:rPr>
        <w:t>H</w:t>
      </w:r>
      <w:r w:rsidRPr="00305267">
        <w:rPr>
          <w:rFonts w:ascii="Arial"/>
          <w:color w:val="000000" w:themeColor="text1"/>
          <w:sz w:val="14"/>
        </w:rPr>
        <w:t>2</w:t>
      </w:r>
      <w:r w:rsidRPr="00305267">
        <w:rPr>
          <w:rFonts w:ascii="Arial"/>
          <w:color w:val="000000" w:themeColor="text1"/>
        </w:rPr>
        <w:t xml:space="preserve"> </w:t>
      </w:r>
      <w:r w:rsidR="00876D90" w:rsidRPr="00305267">
        <w:rPr>
          <w:rFonts w:ascii="Arial"/>
          <w:color w:val="000000" w:themeColor="text1"/>
        </w:rPr>
        <w:t>MOBILITY+ENERGY SHOW</w:t>
      </w:r>
      <w:r w:rsidR="00B21AD8">
        <w:rPr>
          <w:rFonts w:ascii="Arial"/>
          <w:color w:val="000000" w:themeColor="text1"/>
        </w:rPr>
        <w:t>)</w:t>
      </w:r>
      <w:r w:rsidRPr="00305267">
        <w:rPr>
          <w:rFonts w:ascii="Arial"/>
          <w:color w:val="000000" w:themeColor="text1"/>
        </w:rPr>
        <w:t xml:space="preserve">, such </w:t>
      </w:r>
      <w:r w:rsidR="00B40A55" w:rsidRPr="00305267">
        <w:rPr>
          <w:rFonts w:ascii="Arial"/>
          <w:color w:val="000000" w:themeColor="text1"/>
        </w:rPr>
        <w:t>as electricity, telephone and</w:t>
      </w:r>
      <w:r w:rsidRPr="00305267">
        <w:rPr>
          <w:rFonts w:ascii="Arial"/>
          <w:color w:val="000000" w:themeColor="text1"/>
        </w:rPr>
        <w:t xml:space="preserve"> </w:t>
      </w:r>
      <w:r w:rsidR="00B40A55" w:rsidRPr="00305267">
        <w:rPr>
          <w:rFonts w:ascii="Arial"/>
          <w:color w:val="000000" w:themeColor="text1"/>
        </w:rPr>
        <w:t xml:space="preserve">internet lines, </w:t>
      </w:r>
      <w:r w:rsidRPr="00305267">
        <w:rPr>
          <w:rFonts w:ascii="Arial"/>
          <w:color w:val="000000" w:themeColor="text1"/>
        </w:rPr>
        <w:t>water supply and drainage, compressed air, shell scheme, exhibition hall passageway carpeting and information signs, shall be installed by the organizer.</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3" w:lineRule="auto"/>
        <w:ind w:left="944" w:hanging="964"/>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3" w:lineRule="auto"/>
        <w:ind w:left="767" w:hanging="787"/>
        <w:rPr>
          <w:color w:val="000000" w:themeColor="text1"/>
        </w:rPr>
      </w:pPr>
      <w:r w:rsidRPr="00305267">
        <w:rPr>
          <w:rFonts w:ascii="Arial"/>
          <w:color w:val="000000" w:themeColor="text1"/>
        </w:rPr>
        <w:t xml:space="preserve">     2) Precautions should be taken during the installation period to avoid damage or obstruction of any KINTEX fire equipment and only non-combustible, flame-retardant materials are to be used in construction.</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3" w:lineRule="auto"/>
        <w:ind w:left="758" w:hanging="778"/>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3" w:lineRule="auto"/>
        <w:ind w:left="823" w:hanging="843"/>
        <w:rPr>
          <w:color w:val="000000" w:themeColor="text1"/>
        </w:rPr>
      </w:pPr>
      <w:r w:rsidRPr="00305267">
        <w:rPr>
          <w:rFonts w:ascii="Arial"/>
          <w:color w:val="000000" w:themeColor="text1"/>
        </w:rPr>
        <w:t xml:space="preserve">     3) Exhibitors may begin removing the displayed vehicles and high priced products 30 minutes after the closure of the show on </w:t>
      </w:r>
      <w:r w:rsidR="00DC7A4F" w:rsidRPr="00305267">
        <w:rPr>
          <w:rFonts w:ascii="Arial"/>
          <w:color w:val="000000" w:themeColor="text1"/>
        </w:rPr>
        <w:t>Saturday</w:t>
      </w:r>
      <w:r w:rsidRPr="00305267">
        <w:rPr>
          <w:rFonts w:ascii="Arial"/>
          <w:color w:val="000000" w:themeColor="text1"/>
        </w:rPr>
        <w:t xml:space="preserve">, </w:t>
      </w:r>
      <w:r w:rsidR="008521AA" w:rsidRPr="00305267">
        <w:rPr>
          <w:rFonts w:ascii="Arial"/>
          <w:color w:val="000000" w:themeColor="text1"/>
        </w:rPr>
        <w:t>S</w:t>
      </w:r>
      <w:r w:rsidRPr="00305267">
        <w:rPr>
          <w:rFonts w:ascii="Arial"/>
          <w:color w:val="000000" w:themeColor="text1"/>
        </w:rPr>
        <w:t xml:space="preserve">ep. </w:t>
      </w:r>
      <w:r w:rsidR="00CE7425" w:rsidRPr="00305267">
        <w:rPr>
          <w:rFonts w:ascii="Arial"/>
          <w:color w:val="000000" w:themeColor="text1"/>
        </w:rPr>
        <w:t>3</w:t>
      </w:r>
      <w:r w:rsidRPr="00305267">
        <w:rPr>
          <w:rFonts w:ascii="Arial"/>
          <w:color w:val="000000" w:themeColor="text1"/>
        </w:rPr>
        <w:t>(</w:t>
      </w:r>
      <w:r w:rsidR="00DC7A4F" w:rsidRPr="00305267">
        <w:rPr>
          <w:rFonts w:ascii="Arial"/>
          <w:color w:val="000000" w:themeColor="text1"/>
        </w:rPr>
        <w:t>Sat</w:t>
      </w:r>
      <w:r w:rsidRPr="00305267">
        <w:rPr>
          <w:rFonts w:ascii="Arial"/>
          <w:color w:val="000000" w:themeColor="text1"/>
        </w:rPr>
        <w:t>.) 202</w:t>
      </w:r>
      <w:r w:rsidR="00CE7425" w:rsidRPr="00305267">
        <w:rPr>
          <w:rFonts w:ascii="Arial"/>
          <w:color w:val="000000" w:themeColor="text1"/>
        </w:rPr>
        <w:t>2</w:t>
      </w:r>
      <w:r w:rsidRPr="00305267">
        <w:rPr>
          <w:rFonts w:ascii="Arial"/>
          <w:color w:val="000000" w:themeColor="text1"/>
        </w:rPr>
        <w:t xml:space="preserve">. However, the booths may only be removed from </w:t>
      </w:r>
      <w:r w:rsidR="00DC7A4F" w:rsidRPr="00305267">
        <w:rPr>
          <w:rFonts w:ascii="Arial"/>
          <w:color w:val="000000" w:themeColor="text1"/>
        </w:rPr>
        <w:t>0</w:t>
      </w:r>
      <w:r w:rsidRPr="00305267">
        <w:rPr>
          <w:rFonts w:ascii="Arial"/>
          <w:color w:val="000000" w:themeColor="text1"/>
        </w:rPr>
        <w:t xml:space="preserve">8:00 pm, on </w:t>
      </w:r>
      <w:r w:rsidR="00DC7A4F" w:rsidRPr="00305267">
        <w:rPr>
          <w:rFonts w:ascii="Arial"/>
          <w:color w:val="000000" w:themeColor="text1"/>
        </w:rPr>
        <w:t>Sunday</w:t>
      </w:r>
      <w:r w:rsidRPr="00305267">
        <w:rPr>
          <w:rFonts w:ascii="Arial"/>
          <w:color w:val="000000" w:themeColor="text1"/>
        </w:rPr>
        <w:t xml:space="preserve">, </w:t>
      </w:r>
      <w:r w:rsidR="008521AA" w:rsidRPr="00305267">
        <w:rPr>
          <w:rFonts w:ascii="Arial"/>
          <w:color w:val="000000" w:themeColor="text1"/>
        </w:rPr>
        <w:t>S</w:t>
      </w:r>
      <w:r w:rsidRPr="00305267">
        <w:rPr>
          <w:rFonts w:ascii="Arial"/>
          <w:color w:val="000000" w:themeColor="text1"/>
        </w:rPr>
        <w:t xml:space="preserve">ep. </w:t>
      </w:r>
      <w:r w:rsidR="00CE7425" w:rsidRPr="00305267">
        <w:rPr>
          <w:rFonts w:ascii="Arial"/>
          <w:color w:val="000000" w:themeColor="text1"/>
        </w:rPr>
        <w:t>4</w:t>
      </w:r>
      <w:r w:rsidRPr="00305267">
        <w:rPr>
          <w:rFonts w:ascii="Arial"/>
          <w:color w:val="000000" w:themeColor="text1"/>
        </w:rPr>
        <w:t>(</w:t>
      </w:r>
      <w:r w:rsidR="00DC7A4F" w:rsidRPr="00305267">
        <w:rPr>
          <w:rFonts w:ascii="Arial"/>
          <w:color w:val="000000" w:themeColor="text1"/>
        </w:rPr>
        <w:t>Sun</w:t>
      </w:r>
      <w:r w:rsidRPr="00305267">
        <w:rPr>
          <w:rFonts w:ascii="Arial"/>
          <w:color w:val="000000" w:themeColor="text1"/>
        </w:rPr>
        <w:t>.) 202</w:t>
      </w:r>
      <w:r w:rsidR="00CE7425" w:rsidRPr="00305267">
        <w:rPr>
          <w:rFonts w:ascii="Arial"/>
          <w:color w:val="000000" w:themeColor="text1"/>
        </w:rPr>
        <w:t>2</w:t>
      </w:r>
      <w:r w:rsidRPr="00305267">
        <w:rPr>
          <w:rFonts w:ascii="Arial"/>
          <w:color w:val="000000" w:themeColor="text1"/>
        </w:rPr>
        <w:t>. Please note that no other work is allowed during the removal of carpets from the passageways by the organizer.</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8" w:lineRule="auto"/>
        <w:ind w:left="774" w:hanging="794"/>
        <w:rPr>
          <w:rFonts w:ascii="Arial" w:eastAsia="Arial Unicode MS"/>
          <w:color w:val="000000" w:themeColor="text1"/>
          <w:sz w:val="16"/>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ind w:left="-20"/>
        <w:rPr>
          <w:rFonts w:ascii="Arial Black" w:hAnsi="Arial Black"/>
          <w:color w:val="000000" w:themeColor="text1"/>
        </w:rPr>
      </w:pPr>
      <w:r w:rsidRPr="00305267">
        <w:rPr>
          <w:rFonts w:ascii="Arial Black" w:hAnsi="Arial Black"/>
          <w:color w:val="000000" w:themeColor="text1"/>
          <w:sz w:val="24"/>
          <w:shd w:val="clear" w:color="000000" w:fill="CCCCCC"/>
        </w:rPr>
        <w:t xml:space="preserve">  2. Submission of Booth Drawings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8" w:lineRule="auto"/>
        <w:ind w:left="766" w:hanging="78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ind w:left="846" w:hanging="866"/>
        <w:rPr>
          <w:color w:val="000000" w:themeColor="text1"/>
        </w:rPr>
      </w:pPr>
      <w:r w:rsidRPr="00305267">
        <w:rPr>
          <w:rFonts w:ascii="Arial"/>
          <w:color w:val="000000" w:themeColor="text1"/>
        </w:rPr>
        <w:t xml:space="preserve">     1) Exhibitors using independent booths should submit booth design drawings to the organizer</w:t>
      </w:r>
      <w:r w:rsidR="006E77CB" w:rsidRPr="00305267">
        <w:rPr>
          <w:rFonts w:ascii="Arial"/>
          <w:color w:val="000000" w:themeColor="text1"/>
        </w:rPr>
        <w:t xml:space="preserve"> </w:t>
      </w:r>
      <w:r w:rsidRPr="00305267">
        <w:rPr>
          <w:rFonts w:ascii="Arial"/>
          <w:color w:val="000000" w:themeColor="text1"/>
        </w:rPr>
        <w:t>for approval, providing sufficient time for amendments.</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8" w:lineRule="auto"/>
        <w:ind w:left="766" w:hanging="78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ind w:left="794" w:hanging="814"/>
        <w:rPr>
          <w:color w:val="000000" w:themeColor="text1"/>
        </w:rPr>
      </w:pPr>
      <w:r w:rsidRPr="00305267">
        <w:rPr>
          <w:rFonts w:ascii="Arial"/>
          <w:color w:val="000000" w:themeColor="text1"/>
        </w:rPr>
        <w:t xml:space="preserve">     2) The organizer may request any exhibitor who submits drawings not conforming to the Exhibitor's Guide of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 xml:space="preserve">) </w:t>
      </w:r>
      <w:r w:rsidRPr="00305267">
        <w:rPr>
          <w:rFonts w:ascii="Arial"/>
          <w:color w:val="000000" w:themeColor="text1"/>
        </w:rPr>
        <w:t>and the KINTEX User Guide to modify them, and in this case, the exhibitor shall modify and submit them to the organizer. However, this is unnecessary for the exhibitors using the shell scheme.</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48" w:lineRule="auto"/>
        <w:ind w:left="781" w:hanging="801"/>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48" w:lineRule="auto"/>
        <w:ind w:left="783" w:hanging="803"/>
        <w:rPr>
          <w:color w:val="000000" w:themeColor="text1"/>
        </w:rPr>
      </w:pPr>
      <w:r w:rsidRPr="00305267">
        <w:rPr>
          <w:rFonts w:ascii="Arial"/>
          <w:color w:val="000000" w:themeColor="text1"/>
        </w:rPr>
        <w:t xml:space="preserve">     3) Exhibitors that install multi-layer booths should submit two copies each of the structural analysis sheets confirmed by a licensed structural analyst, and the booth design drawings (Truss and 3D drawings, floor plans, elevations, on a scale of 1:100) by mail or email to the organizer by Jul. </w:t>
      </w:r>
      <w:r w:rsidR="008A10F9">
        <w:rPr>
          <w:rFonts w:ascii="Arial"/>
          <w:color w:val="000000" w:themeColor="text1"/>
        </w:rPr>
        <w:t>31</w:t>
      </w:r>
      <w:r w:rsidRPr="00305267">
        <w:rPr>
          <w:rFonts w:ascii="Arial"/>
          <w:color w:val="000000" w:themeColor="text1"/>
        </w:rPr>
        <w:t>(</w:t>
      </w:r>
      <w:r w:rsidR="008A10F9">
        <w:rPr>
          <w:rFonts w:ascii="Arial"/>
          <w:color w:val="000000" w:themeColor="text1"/>
        </w:rPr>
        <w:t>Sun</w:t>
      </w:r>
      <w:r w:rsidRPr="00305267">
        <w:rPr>
          <w:rFonts w:ascii="Arial"/>
          <w:color w:val="000000" w:themeColor="text1"/>
        </w:rPr>
        <w:t>.), 202</w:t>
      </w:r>
      <w:r w:rsidR="00CE7425" w:rsidRPr="00305267">
        <w:rPr>
          <w:rFonts w:ascii="Arial"/>
          <w:color w:val="000000" w:themeColor="text1"/>
        </w:rPr>
        <w:t>2</w:t>
      </w:r>
      <w:r w:rsidRPr="00305267">
        <w:rPr>
          <w:rFonts w:ascii="Arial"/>
          <w:color w:val="000000" w:themeColor="text1"/>
        </w:rPr>
        <w:t>. The drawings should indicate the requested installation locations of electrical systems, water supply, drainage systems, compressed air and other facilities.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783" w:hanging="803"/>
        <w:rPr>
          <w:color w:val="000000" w:themeColor="text1"/>
        </w:rPr>
      </w:pPr>
      <w:r w:rsidRPr="00305267">
        <w:rPr>
          <w:rFonts w:ascii="Arial"/>
          <w:color w:val="000000" w:themeColor="text1"/>
        </w:rPr>
        <w:t xml:space="preserve">     4) Exhibitors who do not plan on installing multi-layer booths should submit two copies of drawings (Truss and 3D drawings, floor plans, elevations, on a scale of 1:100) by mail or email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CE7425" w:rsidRPr="00305267">
        <w:rPr>
          <w:rFonts w:ascii="Arial"/>
          <w:color w:val="000000" w:themeColor="text1"/>
        </w:rPr>
        <w:t>2</w:t>
      </w:r>
      <w:r w:rsidRPr="00305267">
        <w:rPr>
          <w:rFonts w:ascii="Arial"/>
          <w:color w:val="000000" w:themeColor="text1"/>
        </w:rPr>
        <w:t>. The drawings should include floor plans indicating the installation locations of electrical systems, water supply and drainage systems, compressed air supply, and other relevant facilities.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774" w:hanging="794"/>
        <w:rPr>
          <w:color w:val="000000" w:themeColor="text1"/>
        </w:rPr>
      </w:pPr>
      <w:r w:rsidRPr="00305267">
        <w:rPr>
          <w:rFonts w:ascii="Arial"/>
          <w:color w:val="000000" w:themeColor="text1"/>
        </w:rPr>
        <w:t xml:space="preserve">     5) The cover sheet of the design drawings to be submitted to the organizer shall bear the booth number, exhibitor's name and designing company.</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ind w:left="785" w:hanging="805"/>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802" w:hanging="822"/>
        <w:rPr>
          <w:color w:val="000000" w:themeColor="text1"/>
        </w:rPr>
      </w:pPr>
      <w:r w:rsidRPr="00305267">
        <w:rPr>
          <w:rFonts w:ascii="Arial"/>
          <w:color w:val="000000" w:themeColor="text1"/>
        </w:rPr>
        <w:t xml:space="preserve">     6) If exhibitors request the organizer to change the location of electrical systems, water supply and drainage systems, compressed air and related wiring, the exhibitors may do so at their own expenses after obtaining the organizer</w:t>
      </w:r>
      <w:r w:rsidRPr="00305267">
        <w:rPr>
          <w:rFonts w:ascii="Arial"/>
          <w:color w:val="000000" w:themeColor="text1"/>
        </w:rPr>
        <w:t>’</w:t>
      </w:r>
      <w:r w:rsidRPr="00305267">
        <w:rPr>
          <w:rFonts w:ascii="Arial"/>
          <w:color w:val="000000" w:themeColor="text1"/>
        </w:rPr>
        <w:t>s approval.</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806" w:hanging="826"/>
        <w:rPr>
          <w:color w:val="000000" w:themeColor="text1"/>
        </w:rPr>
      </w:pPr>
      <w:r w:rsidRPr="00305267">
        <w:rPr>
          <w:rFonts w:ascii="Arial"/>
          <w:color w:val="000000" w:themeColor="text1"/>
        </w:rPr>
        <w:lastRenderedPageBreak/>
        <w:t xml:space="preserve">     7) If exhibitors arbitrarily revise design drawings already approved by the organizer and perform construction work, the organizer reserves the right to take any necessary action that may halt the construction. In this case, the exhibitor shall pay all related expenses.</w:t>
      </w: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780" w:hanging="80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3. Installation and Management of the Bonded Area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96" w:hanging="816"/>
        <w:rPr>
          <w:color w:val="000000" w:themeColor="text1"/>
        </w:rPr>
      </w:pPr>
      <w:r w:rsidRPr="00305267">
        <w:rPr>
          <w:rFonts w:ascii="Arial"/>
          <w:color w:val="000000" w:themeColor="text1"/>
        </w:rPr>
        <w:t xml:space="preserve">     1) The organizer shall obtain special bonded area permission for KINTEX during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to allow foreign exhibits to be displayed without having to undergo any customs procedures.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776" w:hanging="796"/>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61" w:hanging="781"/>
        <w:rPr>
          <w:color w:val="000000" w:themeColor="text1"/>
        </w:rPr>
      </w:pPr>
      <w:r w:rsidRPr="00305267">
        <w:rPr>
          <w:rFonts w:ascii="Arial"/>
          <w:color w:val="000000" w:themeColor="text1"/>
        </w:rPr>
        <w:t xml:space="preserve">     2) Once brought into the bonded area, no products shall be moved to other locations unless prior approval has been obtained from the organizer or Korean customs officials.</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761" w:hanging="781"/>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64" w:hanging="784"/>
        <w:rPr>
          <w:color w:val="000000" w:themeColor="text1"/>
        </w:rPr>
      </w:pPr>
      <w:r w:rsidRPr="00305267">
        <w:rPr>
          <w:rFonts w:ascii="Arial"/>
          <w:color w:val="000000" w:themeColor="text1"/>
        </w:rPr>
        <w:t xml:space="preserve">     3) If the exhibitor has his own preferred freight forwarder at the departure point, it may ship the specified exhibits to a Korean sea/airport under the exhibitor</w:t>
      </w:r>
      <w:r w:rsidRPr="00305267">
        <w:rPr>
          <w:rFonts w:ascii="Arial"/>
          <w:color w:val="000000" w:themeColor="text1"/>
        </w:rPr>
        <w:t>’</w:t>
      </w:r>
      <w:r w:rsidRPr="00305267">
        <w:rPr>
          <w:rFonts w:ascii="Arial"/>
          <w:color w:val="000000" w:themeColor="text1"/>
        </w:rPr>
        <w:t>s own responsibility through that forwarder. After the arrival of the bonded freight, however, the exhibitor must cooperate for smooth handling of the freight by providing the Official Forwarder with all original shipping documents required to handle the freight in Korea.</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770" w:hanging="79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87" w:hanging="807"/>
        <w:rPr>
          <w:color w:val="000000" w:themeColor="text1"/>
        </w:rPr>
      </w:pPr>
      <w:r w:rsidRPr="00305267">
        <w:rPr>
          <w:rFonts w:ascii="Arial"/>
          <w:color w:val="000000" w:themeColor="text1"/>
        </w:rPr>
        <w:t xml:space="preserve">     4) The exhibitor shall be liable for any problems (e.g., loss, damage) that occur with the exhibits (including booth installations) that have not been forwarded through the Official Forwarder.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941" w:hanging="961"/>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77" w:hanging="797"/>
        <w:rPr>
          <w:color w:val="000000" w:themeColor="text1"/>
        </w:rPr>
      </w:pPr>
      <w:r w:rsidRPr="00305267">
        <w:rPr>
          <w:rFonts w:ascii="Arial"/>
          <w:color w:val="000000" w:themeColor="text1"/>
        </w:rPr>
        <w:t xml:space="preserve">     5) The exhibitors should arrange bonded transportation of the exhibits to the exhibition site after arrival at the airport or seaport and to the bonded warehouse after closure of the show, in accordance with customs procedures.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777" w:hanging="797"/>
        <w:rPr>
          <w:rFonts w:ascii="Arial" w:eastAsia="Arial Unicode MS"/>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00"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4. Bringing Exhibits In and Out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20" w:firstLine="255"/>
        <w:rPr>
          <w:rFonts w:ascii="Arial"/>
          <w:color w:val="000000" w:themeColor="text1"/>
          <w:sz w:val="12"/>
        </w:rPr>
      </w:pPr>
    </w:p>
    <w:p w:rsidR="00DC7A4F" w:rsidRPr="00305267" w:rsidRDefault="004809CD">
      <w:pPr>
        <w:pStyle w:val="1"/>
        <w:pBdr>
          <w:top w:val="none" w:sz="2" w:space="1" w:color="000000"/>
          <w:left w:val="none" w:sz="2" w:space="4" w:color="000000"/>
          <w:bottom w:val="none" w:sz="2" w:space="1" w:color="000000"/>
          <w:right w:val="none" w:sz="2" w:space="4" w:color="000000"/>
        </w:pBdr>
        <w:spacing w:line="300" w:lineRule="auto"/>
        <w:ind w:left="829" w:hanging="849"/>
        <w:rPr>
          <w:rFonts w:ascii="Arial"/>
          <w:color w:val="000000" w:themeColor="text1"/>
        </w:rPr>
      </w:pPr>
      <w:r w:rsidRPr="00305267">
        <w:rPr>
          <w:rFonts w:ascii="Arial"/>
          <w:color w:val="000000" w:themeColor="text1"/>
        </w:rPr>
        <w:t xml:space="preserve"> </w:t>
      </w:r>
      <w:r w:rsidR="00DC7A4F" w:rsidRPr="00305267">
        <w:rPr>
          <w:rFonts w:ascii="맑은 고딕" w:eastAsia="맑은 고딕" w:hAnsi="맑은 고딕" w:hint="eastAsia"/>
          <w:color w:val="000000" w:themeColor="text1"/>
        </w:rPr>
        <w:t>※</w:t>
      </w:r>
      <w:r w:rsidR="00DC7A4F" w:rsidRPr="00305267">
        <w:rPr>
          <w:rFonts w:ascii="Arial"/>
          <w:color w:val="000000" w:themeColor="text1"/>
        </w:rPr>
        <w:t xml:space="preserve"> Space only booth should be</w:t>
      </w:r>
      <w:r w:rsidR="00F6753D" w:rsidRPr="00305267">
        <w:rPr>
          <w:rFonts w:ascii="Arial"/>
          <w:color w:val="000000" w:themeColor="text1"/>
        </w:rPr>
        <w:t xml:space="preserve"> completed by 20:00 </w:t>
      </w:r>
      <w:r w:rsidR="00DC7A4F" w:rsidRPr="00305267">
        <w:rPr>
          <w:rFonts w:ascii="Arial"/>
          <w:color w:val="000000" w:themeColor="text1"/>
        </w:rPr>
        <w:t xml:space="preserve">on </w:t>
      </w:r>
      <w:r w:rsidR="00F6753D" w:rsidRPr="00305267">
        <w:rPr>
          <w:rFonts w:ascii="Arial"/>
          <w:color w:val="000000" w:themeColor="text1"/>
        </w:rPr>
        <w:t>Monday,</w:t>
      </w:r>
      <w:r w:rsidR="00DC7A4F" w:rsidRPr="00305267">
        <w:rPr>
          <w:rFonts w:ascii="Arial"/>
          <w:color w:val="000000" w:themeColor="text1"/>
        </w:rPr>
        <w:t xml:space="preserve"> </w:t>
      </w:r>
      <w:r w:rsidR="00D04D0C" w:rsidRPr="00305267">
        <w:rPr>
          <w:rFonts w:ascii="Arial"/>
          <w:color w:val="000000" w:themeColor="text1"/>
        </w:rPr>
        <w:t>Aug. 29,</w:t>
      </w:r>
      <w:r w:rsidR="00DC7A4F" w:rsidRPr="00305267">
        <w:rPr>
          <w:rFonts w:ascii="Arial"/>
          <w:color w:val="000000" w:themeColor="text1"/>
        </w:rPr>
        <w:t xml:space="preserve"> 202</w:t>
      </w:r>
      <w:r w:rsidR="00D04D0C" w:rsidRPr="00305267">
        <w:rPr>
          <w:rFonts w:ascii="Arial"/>
          <w:color w:val="000000" w:themeColor="text1"/>
        </w:rPr>
        <w:t>2</w:t>
      </w:r>
      <w:r w:rsidR="00F6753D" w:rsidRPr="00305267">
        <w:rPr>
          <w:rFonts w:ascii="Arial"/>
          <w:color w:val="000000" w:themeColor="text1"/>
        </w:rPr>
        <w:t>.</w:t>
      </w:r>
    </w:p>
    <w:p w:rsidR="008521AA" w:rsidRPr="00305267" w:rsidRDefault="008521AA" w:rsidP="008521AA">
      <w:pPr>
        <w:pStyle w:val="1"/>
        <w:pBdr>
          <w:top w:val="none" w:sz="2" w:space="1" w:color="000000"/>
          <w:left w:val="none" w:sz="2" w:space="4" w:color="000000"/>
          <w:bottom w:val="none" w:sz="2" w:space="1" w:color="000000"/>
          <w:right w:val="none" w:sz="2" w:space="4" w:color="000000"/>
        </w:pBdr>
        <w:spacing w:line="300" w:lineRule="auto"/>
        <w:ind w:firstLineChars="250" w:firstLine="500"/>
        <w:rPr>
          <w:rFonts w:ascii="Arial"/>
          <w:color w:val="000000" w:themeColor="text1"/>
        </w:rPr>
      </w:pPr>
    </w:p>
    <w:p w:rsidR="008521AA" w:rsidRPr="00305267" w:rsidRDefault="008521AA" w:rsidP="008521AA">
      <w:pPr>
        <w:pStyle w:val="1"/>
        <w:pBdr>
          <w:top w:val="none" w:sz="2" w:space="1" w:color="000000"/>
          <w:left w:val="none" w:sz="2" w:space="4" w:color="000000"/>
          <w:bottom w:val="none" w:sz="2" w:space="1" w:color="000000"/>
          <w:right w:val="none" w:sz="2" w:space="4" w:color="000000"/>
        </w:pBdr>
        <w:spacing w:line="300" w:lineRule="auto"/>
        <w:ind w:firstLineChars="250" w:firstLine="500"/>
        <w:rPr>
          <w:color w:val="000000" w:themeColor="text1"/>
        </w:rPr>
      </w:pPr>
      <w:r w:rsidRPr="00305267">
        <w:rPr>
          <w:rFonts w:ascii="Arial"/>
          <w:color w:val="000000" w:themeColor="text1"/>
        </w:rPr>
        <w:t>1) Period of Bringing In and Out of the Exhibition Site</w:t>
      </w:r>
    </w:p>
    <w:p w:rsidR="008521AA" w:rsidRPr="00305267" w:rsidRDefault="00D04D0C" w:rsidP="008521AA">
      <w:pPr>
        <w:pStyle w:val="1"/>
        <w:pBdr>
          <w:top w:val="none" w:sz="2" w:space="1" w:color="000000"/>
          <w:left w:val="none" w:sz="2" w:space="4" w:color="000000"/>
          <w:bottom w:val="none" w:sz="2" w:space="1" w:color="000000"/>
          <w:right w:val="none" w:sz="2" w:space="4" w:color="000000"/>
        </w:pBdr>
        <w:spacing w:line="300" w:lineRule="auto"/>
        <w:ind w:leftChars="50" w:left="100" w:firstLineChars="350" w:firstLine="700"/>
        <w:rPr>
          <w:rFonts w:ascii="Arial"/>
          <w:color w:val="000000" w:themeColor="text1"/>
        </w:rPr>
      </w:pPr>
      <w:r w:rsidRPr="00305267">
        <w:rPr>
          <w:rFonts w:ascii="Arial"/>
          <w:color w:val="000000" w:themeColor="text1"/>
        </w:rPr>
        <w:t>(1) Bringing in : Aug</w:t>
      </w:r>
      <w:r w:rsidR="008521AA" w:rsidRPr="00305267">
        <w:rPr>
          <w:rFonts w:ascii="Arial"/>
          <w:color w:val="000000" w:themeColor="text1"/>
        </w:rPr>
        <w:t xml:space="preserve">. </w:t>
      </w:r>
      <w:r w:rsidRPr="00305267">
        <w:rPr>
          <w:rFonts w:ascii="Arial"/>
          <w:color w:val="000000" w:themeColor="text1"/>
        </w:rPr>
        <w:t>26 ~ Aug</w:t>
      </w:r>
      <w:r w:rsidR="008521AA" w:rsidRPr="00305267">
        <w:rPr>
          <w:rFonts w:ascii="Arial"/>
          <w:color w:val="000000" w:themeColor="text1"/>
        </w:rPr>
        <w:t xml:space="preserve">. </w:t>
      </w:r>
      <w:r w:rsidRPr="00305267">
        <w:rPr>
          <w:rFonts w:ascii="Arial"/>
          <w:color w:val="000000" w:themeColor="text1"/>
        </w:rPr>
        <w:t>29</w:t>
      </w:r>
      <w:r w:rsidR="008521AA" w:rsidRPr="00305267">
        <w:rPr>
          <w:rFonts w:ascii="Arial"/>
          <w:color w:val="000000" w:themeColor="text1"/>
        </w:rPr>
        <w:t>, 202</w:t>
      </w:r>
      <w:r w:rsidRPr="00305267">
        <w:rPr>
          <w:rFonts w:ascii="Arial"/>
          <w:color w:val="000000" w:themeColor="text1"/>
        </w:rPr>
        <w:t>2</w:t>
      </w:r>
      <w:r w:rsidR="008521AA" w:rsidRPr="00305267">
        <w:rPr>
          <w:rFonts w:ascii="Arial"/>
          <w:color w:val="000000" w:themeColor="text1"/>
        </w:rPr>
        <w:t xml:space="preserve"> (Space only booth completion)</w:t>
      </w:r>
    </w:p>
    <w:p w:rsidR="008521AA" w:rsidRPr="00305267" w:rsidRDefault="008521AA" w:rsidP="008521AA">
      <w:pPr>
        <w:pStyle w:val="1"/>
        <w:pBdr>
          <w:top w:val="none" w:sz="2" w:space="1" w:color="000000"/>
          <w:left w:val="none" w:sz="2" w:space="4" w:color="000000"/>
          <w:bottom w:val="none" w:sz="2" w:space="1" w:color="000000"/>
          <w:right w:val="none" w:sz="2" w:space="4" w:color="000000"/>
        </w:pBdr>
        <w:spacing w:line="300" w:lineRule="auto"/>
        <w:ind w:leftChars="50" w:left="100" w:firstLineChars="500" w:firstLine="900"/>
        <w:rPr>
          <w:rFonts w:ascii="Arial"/>
          <w:color w:val="000000" w:themeColor="text1"/>
          <w:sz w:val="18"/>
          <w:szCs w:val="18"/>
        </w:rPr>
      </w:pPr>
      <w:r w:rsidRPr="00305267">
        <w:rPr>
          <w:rFonts w:ascii="Arial"/>
          <w:color w:val="000000" w:themeColor="text1"/>
          <w:sz w:val="18"/>
          <w:szCs w:val="18"/>
        </w:rPr>
        <w:t xml:space="preserve">* On </w:t>
      </w:r>
      <w:r w:rsidR="00D04D0C" w:rsidRPr="00305267">
        <w:rPr>
          <w:rFonts w:ascii="Arial"/>
          <w:color w:val="000000" w:themeColor="text1"/>
          <w:sz w:val="18"/>
          <w:szCs w:val="18"/>
        </w:rPr>
        <w:t>Aug</w:t>
      </w:r>
      <w:r w:rsidRPr="00305267">
        <w:rPr>
          <w:rFonts w:ascii="Arial"/>
          <w:color w:val="000000" w:themeColor="text1"/>
          <w:sz w:val="18"/>
          <w:szCs w:val="18"/>
        </w:rPr>
        <w:t xml:space="preserve">. </w:t>
      </w:r>
      <w:r w:rsidR="00D04D0C" w:rsidRPr="00305267">
        <w:rPr>
          <w:rFonts w:ascii="Arial"/>
          <w:color w:val="000000" w:themeColor="text1"/>
          <w:sz w:val="18"/>
          <w:szCs w:val="18"/>
        </w:rPr>
        <w:t>30</w:t>
      </w:r>
      <w:r w:rsidRPr="00305267">
        <w:rPr>
          <w:rFonts w:ascii="Arial"/>
          <w:color w:val="000000" w:themeColor="text1"/>
          <w:sz w:val="18"/>
          <w:szCs w:val="18"/>
        </w:rPr>
        <w:t>. no heavy equipment machine(only hand carry)</w:t>
      </w:r>
    </w:p>
    <w:p w:rsidR="008521AA" w:rsidRPr="00305267" w:rsidRDefault="008521AA" w:rsidP="008521AA">
      <w:pPr>
        <w:pStyle w:val="1"/>
        <w:pBdr>
          <w:top w:val="none" w:sz="2" w:space="1" w:color="000000"/>
          <w:left w:val="none" w:sz="2" w:space="4" w:color="000000"/>
          <w:bottom w:val="none" w:sz="2" w:space="1" w:color="000000"/>
          <w:right w:val="none" w:sz="2" w:space="4" w:color="000000"/>
        </w:pBdr>
        <w:spacing w:line="300" w:lineRule="auto"/>
        <w:ind w:leftChars="50" w:left="100" w:firstLineChars="500" w:firstLine="900"/>
        <w:rPr>
          <w:rFonts w:ascii="Arial"/>
          <w:color w:val="000000" w:themeColor="text1"/>
          <w:sz w:val="18"/>
          <w:szCs w:val="18"/>
        </w:rPr>
      </w:pPr>
      <w:r w:rsidRPr="00305267">
        <w:rPr>
          <w:rFonts w:ascii="Arial"/>
          <w:color w:val="000000" w:themeColor="text1"/>
          <w:sz w:val="18"/>
          <w:szCs w:val="18"/>
        </w:rPr>
        <w:t>* Contact to Committee in advance if you need additional schedules</w:t>
      </w:r>
    </w:p>
    <w:p w:rsidR="008521AA" w:rsidRPr="00305267" w:rsidRDefault="008521AA" w:rsidP="008521AA">
      <w:pPr>
        <w:pStyle w:val="1"/>
        <w:pBdr>
          <w:top w:val="none" w:sz="2" w:space="1" w:color="000000"/>
          <w:left w:val="none" w:sz="2" w:space="4" w:color="000000"/>
          <w:bottom w:val="none" w:sz="2" w:space="1" w:color="000000"/>
          <w:right w:val="none" w:sz="2" w:space="4" w:color="000000"/>
        </w:pBdr>
        <w:spacing w:line="300" w:lineRule="auto"/>
        <w:ind w:firstLineChars="400" w:firstLine="800"/>
        <w:rPr>
          <w:rFonts w:ascii="Arial"/>
          <w:color w:val="000000" w:themeColor="text1"/>
        </w:rPr>
      </w:pPr>
      <w:r w:rsidRPr="00305267">
        <w:rPr>
          <w:rFonts w:ascii="Arial" w:hint="eastAsia"/>
          <w:color w:val="000000" w:themeColor="text1"/>
        </w:rPr>
        <w:t xml:space="preserve">(2) </w:t>
      </w:r>
      <w:r w:rsidRPr="00305267">
        <w:rPr>
          <w:rFonts w:ascii="Arial"/>
          <w:color w:val="000000" w:themeColor="text1"/>
        </w:rPr>
        <w:t xml:space="preserve">Bringing out : Sep. </w:t>
      </w:r>
      <w:r w:rsidR="00D04D0C" w:rsidRPr="00305267">
        <w:rPr>
          <w:rFonts w:ascii="Arial"/>
          <w:color w:val="000000" w:themeColor="text1"/>
        </w:rPr>
        <w:t>3</w:t>
      </w:r>
      <w:r w:rsidRPr="00305267">
        <w:rPr>
          <w:rFonts w:ascii="Arial"/>
          <w:color w:val="000000" w:themeColor="text1"/>
        </w:rPr>
        <w:t xml:space="preserve"> (1</w:t>
      </w:r>
      <w:r w:rsidR="00D04D0C" w:rsidRPr="00305267">
        <w:rPr>
          <w:rFonts w:ascii="Arial"/>
          <w:color w:val="000000" w:themeColor="text1"/>
        </w:rPr>
        <w:t>5</w:t>
      </w:r>
      <w:r w:rsidRPr="00305267">
        <w:rPr>
          <w:rFonts w:ascii="Arial"/>
          <w:color w:val="000000" w:themeColor="text1"/>
        </w:rPr>
        <w:t>:30)</w:t>
      </w:r>
      <w:r w:rsidR="00D04D0C" w:rsidRPr="00305267">
        <w:rPr>
          <w:rFonts w:ascii="Arial"/>
          <w:color w:val="000000" w:themeColor="text1"/>
        </w:rPr>
        <w:t xml:space="preserve"> </w:t>
      </w:r>
      <w:r w:rsidRPr="00305267">
        <w:rPr>
          <w:rFonts w:ascii="Arial"/>
          <w:color w:val="000000" w:themeColor="text1"/>
        </w:rPr>
        <w:t xml:space="preserve">~ Sep. </w:t>
      </w:r>
      <w:r w:rsidR="00D04D0C" w:rsidRPr="00305267">
        <w:rPr>
          <w:rFonts w:ascii="Arial"/>
          <w:color w:val="000000" w:themeColor="text1"/>
        </w:rPr>
        <w:t>5</w:t>
      </w:r>
      <w:r w:rsidRPr="00305267">
        <w:rPr>
          <w:rFonts w:ascii="Arial"/>
          <w:color w:val="000000" w:themeColor="text1"/>
        </w:rPr>
        <w:t>, 202</w:t>
      </w:r>
      <w:r w:rsidR="00D04D0C" w:rsidRPr="00305267">
        <w:rPr>
          <w:rFonts w:ascii="Arial"/>
          <w:color w:val="000000" w:themeColor="text1"/>
        </w:rPr>
        <w:t>2</w:t>
      </w:r>
      <w:r w:rsidRPr="00305267">
        <w:rPr>
          <w:rFonts w:ascii="Arial"/>
          <w:color w:val="000000" w:themeColor="text1"/>
        </w:rPr>
        <w:t xml:space="preserve"> (20:00)</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20"/>
        <w:rPr>
          <w:rFonts w:ascii="Arial" w:eastAsia="Arial Unicode MS"/>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00" w:lineRule="auto"/>
        <w:ind w:left="777" w:hanging="797"/>
        <w:rPr>
          <w:color w:val="000000" w:themeColor="text1"/>
        </w:rPr>
      </w:pPr>
      <w:r w:rsidRPr="00305267">
        <w:rPr>
          <w:rFonts w:ascii="Arial"/>
          <w:color w:val="000000" w:themeColor="text1"/>
        </w:rPr>
        <w:t xml:space="preserve">     2) </w:t>
      </w:r>
      <w:r w:rsidRPr="00305267">
        <w:rPr>
          <w:rFonts w:ascii="Arial"/>
          <w:color w:val="000000" w:themeColor="text1"/>
          <w:spacing w:val="-8"/>
        </w:rPr>
        <w:t>In principle, exhibits shall be brought in or out between 08:00 to 20:00 (</w:t>
      </w:r>
      <w:r w:rsidR="00DC7A4F" w:rsidRPr="00305267">
        <w:rPr>
          <w:rFonts w:ascii="Arial"/>
          <w:color w:val="000000" w:themeColor="text1"/>
          <w:spacing w:val="-8"/>
        </w:rPr>
        <w:t>17</w:t>
      </w:r>
      <w:r w:rsidRPr="00305267">
        <w:rPr>
          <w:rFonts w:ascii="Arial"/>
          <w:color w:val="000000" w:themeColor="text1"/>
          <w:spacing w:val="-8"/>
        </w:rPr>
        <w:t>:</w:t>
      </w:r>
      <w:r w:rsidR="00DC7A4F" w:rsidRPr="00305267">
        <w:rPr>
          <w:rFonts w:ascii="Arial"/>
          <w:color w:val="000000" w:themeColor="text1"/>
          <w:spacing w:val="-8"/>
        </w:rPr>
        <w:t>3</w:t>
      </w:r>
      <w:r w:rsidRPr="00305267">
        <w:rPr>
          <w:rFonts w:ascii="Arial"/>
          <w:color w:val="000000" w:themeColor="text1"/>
          <w:spacing w:val="-8"/>
        </w:rPr>
        <w:t>0</w:t>
      </w:r>
      <w:r w:rsidR="00EC77EA" w:rsidRPr="00305267">
        <w:rPr>
          <w:rFonts w:ascii="Arial"/>
          <w:color w:val="000000" w:themeColor="text1"/>
          <w:spacing w:val="-8"/>
        </w:rPr>
        <w:t xml:space="preserve"> ~ </w:t>
      </w:r>
      <w:r w:rsidRPr="00305267">
        <w:rPr>
          <w:rFonts w:ascii="Arial"/>
          <w:color w:val="000000" w:themeColor="text1"/>
          <w:spacing w:val="-8"/>
        </w:rPr>
        <w:t>2</w:t>
      </w:r>
      <w:r w:rsidR="00DC7A4F" w:rsidRPr="00305267">
        <w:rPr>
          <w:rFonts w:ascii="Arial"/>
          <w:color w:val="000000" w:themeColor="text1"/>
          <w:spacing w:val="-8"/>
        </w:rPr>
        <w:t>0</w:t>
      </w:r>
      <w:r w:rsidRPr="00305267">
        <w:rPr>
          <w:rFonts w:ascii="Arial"/>
          <w:color w:val="000000" w:themeColor="text1"/>
          <w:spacing w:val="-8"/>
        </w:rPr>
        <w:t xml:space="preserve">:00 on Sep. </w:t>
      </w:r>
      <w:r w:rsidR="00EC77EA" w:rsidRPr="00305267">
        <w:rPr>
          <w:rFonts w:ascii="Arial"/>
          <w:color w:val="000000" w:themeColor="text1"/>
          <w:spacing w:val="-8"/>
        </w:rPr>
        <w:t>3</w:t>
      </w:r>
      <w:r w:rsidRPr="00305267">
        <w:rPr>
          <w:rFonts w:ascii="Arial"/>
          <w:color w:val="000000" w:themeColor="text1"/>
          <w:spacing w:val="-8"/>
        </w:rPr>
        <w:t>).</w:t>
      </w:r>
    </w:p>
    <w:p w:rsidR="004E05A7" w:rsidRPr="00305267" w:rsidRDefault="004E05A7">
      <w:pPr>
        <w:pStyle w:val="1"/>
        <w:pBdr>
          <w:top w:val="none" w:sz="2" w:space="1" w:color="000000"/>
          <w:left w:val="none" w:sz="2" w:space="4" w:color="000000"/>
          <w:bottom w:val="none" w:sz="2" w:space="1" w:color="000000"/>
          <w:right w:val="none" w:sz="2" w:space="4" w:color="000000"/>
        </w:pBdr>
        <w:spacing w:line="300" w:lineRule="auto"/>
        <w:ind w:left="768" w:hanging="788"/>
        <w:rPr>
          <w:rFonts w:ascii="Arial" w:eastAsia="Arial Unicode MS"/>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00" w:lineRule="auto"/>
        <w:ind w:left="851" w:hanging="851"/>
        <w:rPr>
          <w:color w:val="000000" w:themeColor="text1"/>
        </w:rPr>
      </w:pPr>
      <w:r w:rsidRPr="00305267">
        <w:rPr>
          <w:rFonts w:ascii="Arial"/>
          <w:color w:val="000000" w:themeColor="text1"/>
        </w:rPr>
        <w:t xml:space="preserve">     3) In and Out of Trucks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24" w:lineRule="auto"/>
        <w:ind w:left="800" w:hanging="800"/>
        <w:rPr>
          <w:color w:val="000000" w:themeColor="text1"/>
        </w:rPr>
      </w:pPr>
      <w:r w:rsidRPr="00305267">
        <w:rPr>
          <w:rFonts w:ascii="Arial"/>
          <w:color w:val="000000" w:themeColor="text1"/>
        </w:rPr>
        <w:t xml:space="preserve">        During the period of installation and dismantling, cargo trucks (trucks, vans) carrying exhibits and equipment are allowed to enter the exhibition grounds free of charge. However, trucks should leave the exhibition ground immediately after the work is completed.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24" w:lineRule="auto"/>
        <w:ind w:left="851" w:hanging="851"/>
        <w:rPr>
          <w:rFonts w:ascii="Arial" w:eastAsia="Arial Unicode MS"/>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783" w:hanging="803"/>
        <w:rPr>
          <w:color w:val="000000" w:themeColor="text1"/>
        </w:rPr>
      </w:pPr>
      <w:r w:rsidRPr="00305267">
        <w:rPr>
          <w:rFonts w:ascii="Arial"/>
          <w:color w:val="000000" w:themeColor="text1"/>
        </w:rPr>
        <w:t xml:space="preserve">     4) </w:t>
      </w:r>
      <w:r w:rsidR="000B3E32" w:rsidRPr="00305267">
        <w:rPr>
          <w:rFonts w:ascii="Arial"/>
          <w:color w:val="000000" w:themeColor="text1"/>
        </w:rPr>
        <w:t>Foreign e</w:t>
      </w:r>
      <w:r w:rsidRPr="00305267">
        <w:rPr>
          <w:rFonts w:ascii="Arial"/>
          <w:color w:val="000000" w:themeColor="text1"/>
          <w:spacing w:val="-4"/>
        </w:rPr>
        <w:t>xhibits should arrive in Korea before the beginning of the installation period (</w:t>
      </w:r>
      <w:r w:rsidR="00B271C2" w:rsidRPr="00305267">
        <w:rPr>
          <w:rFonts w:ascii="Arial"/>
          <w:color w:val="000000" w:themeColor="text1"/>
          <w:spacing w:val="-4"/>
        </w:rPr>
        <w:t>Aug</w:t>
      </w:r>
      <w:r w:rsidRPr="00305267">
        <w:rPr>
          <w:rFonts w:ascii="Arial"/>
          <w:color w:val="000000" w:themeColor="text1"/>
          <w:spacing w:val="-4"/>
        </w:rPr>
        <w:t xml:space="preserve">. </w:t>
      </w:r>
      <w:r w:rsidR="00B271C2" w:rsidRPr="00305267">
        <w:rPr>
          <w:rFonts w:ascii="Arial"/>
          <w:color w:val="000000" w:themeColor="text1"/>
          <w:spacing w:val="-4"/>
        </w:rPr>
        <w:t>26</w:t>
      </w:r>
      <w:r w:rsidRPr="00305267">
        <w:rPr>
          <w:rFonts w:ascii="Arial"/>
          <w:color w:val="000000" w:themeColor="text1"/>
          <w:spacing w:val="-4"/>
        </w:rPr>
        <w:t>, 202</w:t>
      </w:r>
      <w:r w:rsidR="00B271C2" w:rsidRPr="00305267">
        <w:rPr>
          <w:rFonts w:ascii="Arial"/>
          <w:color w:val="000000" w:themeColor="text1"/>
          <w:spacing w:val="-4"/>
        </w:rPr>
        <w:t>2</w:t>
      </w:r>
      <w:r w:rsidRPr="00305267">
        <w:rPr>
          <w:rFonts w:ascii="Arial"/>
          <w:color w:val="000000" w:themeColor="text1"/>
          <w:spacing w:val="-4"/>
        </w:rPr>
        <w:t>).</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762" w:hanging="782"/>
        <w:rPr>
          <w:rFonts w:ascii="Arial" w:eastAsia="Arial Unicode MS"/>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830" w:hanging="850"/>
        <w:rPr>
          <w:color w:val="000000" w:themeColor="text1"/>
        </w:rPr>
      </w:pPr>
      <w:r w:rsidRPr="00305267">
        <w:rPr>
          <w:rFonts w:ascii="Arial"/>
          <w:color w:val="000000" w:themeColor="text1"/>
        </w:rPr>
        <w:t xml:space="preserve">     5) In principle, no exhibits shall be brought in or out during the period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If it becomes necessary to bring exhibits in or out for repairs, the organizer's prior permission must be obtained using the attached Form #6. The exhibits may be brought in and out between 08:00 and 09:00, and between 17:30 and 20:00.</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rPr>
          <w:rFonts w:ascii="Arial" w:eastAsia="Arial Unicode MS"/>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764" w:hanging="784"/>
        <w:rPr>
          <w:color w:val="000000" w:themeColor="text1"/>
        </w:rPr>
      </w:pPr>
      <w:r w:rsidRPr="00305267">
        <w:rPr>
          <w:rFonts w:ascii="Arial"/>
          <w:color w:val="000000" w:themeColor="text1"/>
        </w:rPr>
        <w:t xml:space="preserve">     6) It is recommended that the exhibitors ship exhibits (including booth construction materials) to Korea through local partners/agents of the Official Forwarder as appointed by the organizer to secure smooth and efficient inland handling. In particular, the incentives (transportation costs) the organizer pays for the new cars and new technologies exhibited at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can be provided only when they </w:t>
      </w:r>
      <w:r w:rsidRPr="00305267">
        <w:rPr>
          <w:rFonts w:ascii="Arial"/>
          <w:color w:val="000000" w:themeColor="text1"/>
        </w:rPr>
        <w:lastRenderedPageBreak/>
        <w:t>are brought in and out by the Official Forwarder designated by the organizer.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931" w:hanging="951"/>
        <w:rPr>
          <w:rFonts w:ascii="Arial" w:eastAsia="Arial Unicode MS"/>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773" w:hanging="793"/>
        <w:rPr>
          <w:color w:val="000000" w:themeColor="text1"/>
        </w:rPr>
      </w:pPr>
      <w:r w:rsidRPr="00305267">
        <w:rPr>
          <w:rFonts w:ascii="Arial"/>
          <w:color w:val="000000" w:themeColor="text1"/>
        </w:rPr>
        <w:t xml:space="preserve">     7) The person responsible of the participating company must be present in the booth while exhibits are brought in and out to prevent theft or loss, and the organizer shall not be held liable for theft or loss of any exhibits.</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761" w:hanging="781"/>
        <w:rPr>
          <w:rFonts w:ascii="Arial" w:eastAsia="Arial Unicode MS"/>
          <w:color w:val="000000" w:themeColor="text1"/>
          <w:sz w:val="8"/>
        </w:rPr>
      </w:pPr>
    </w:p>
    <w:p w:rsidR="004E05A7" w:rsidRPr="00305267" w:rsidRDefault="004809CD" w:rsidP="00B41181">
      <w:pPr>
        <w:pStyle w:val="1"/>
        <w:pBdr>
          <w:top w:val="none" w:sz="2" w:space="1" w:color="000000"/>
          <w:left w:val="none" w:sz="2" w:space="4" w:color="000000"/>
          <w:bottom w:val="none" w:sz="2" w:space="1" w:color="000000"/>
          <w:right w:val="none" w:sz="2" w:space="4" w:color="000000"/>
        </w:pBdr>
        <w:spacing w:line="324" w:lineRule="auto"/>
        <w:ind w:left="829" w:hanging="849"/>
        <w:rPr>
          <w:color w:val="000000" w:themeColor="text1"/>
        </w:rPr>
      </w:pPr>
      <w:r w:rsidRPr="00305267">
        <w:rPr>
          <w:rFonts w:ascii="Arial"/>
          <w:color w:val="000000" w:themeColor="text1"/>
        </w:rPr>
        <w:t xml:space="preserve">     8) During the exhibition period, no vehicles are allowed to enter the exhibition hall.</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24"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5. Application for Auxiliary Facilities and After-hours Work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24" w:lineRule="auto"/>
        <w:ind w:left="966" w:hanging="96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24" w:lineRule="auto"/>
        <w:ind w:left="790" w:hanging="790"/>
        <w:rPr>
          <w:color w:val="000000" w:themeColor="text1"/>
        </w:rPr>
      </w:pPr>
      <w:r w:rsidRPr="00305267">
        <w:rPr>
          <w:rFonts w:ascii="Arial"/>
          <w:color w:val="000000" w:themeColor="text1"/>
        </w:rPr>
        <w:t xml:space="preserve">     1) Application for Auxiliary Facilities (electricity, telephone, Internet line, compressed air, and water supply and drainage)</w:t>
      </w: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24" w:lineRule="auto"/>
        <w:ind w:left="794" w:hanging="794"/>
        <w:rPr>
          <w:color w:val="000000" w:themeColor="text1"/>
        </w:rPr>
      </w:pPr>
      <w:r w:rsidRPr="00305267">
        <w:rPr>
          <w:rFonts w:ascii="Arial"/>
          <w:color w:val="000000" w:themeColor="text1"/>
        </w:rPr>
        <w:t xml:space="preserve">        Those who intend to use auxiliary facilities must submit the application using the attached Form #2 and relevant extra charges must be paid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B271C2" w:rsidRPr="00305267">
        <w:rPr>
          <w:rFonts w:ascii="Arial"/>
          <w:color w:val="000000" w:themeColor="text1"/>
        </w:rPr>
        <w:t>2</w:t>
      </w:r>
      <w:r w:rsidRPr="00305267">
        <w:rPr>
          <w:rFonts w:ascii="Arial"/>
          <w:color w:val="000000" w:themeColor="text1"/>
        </w:rPr>
        <w:t>.</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24" w:lineRule="auto"/>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24" w:lineRule="auto"/>
        <w:ind w:left="790" w:hanging="790"/>
        <w:rPr>
          <w:color w:val="000000" w:themeColor="text1"/>
        </w:rPr>
      </w:pPr>
      <w:r w:rsidRPr="00305267">
        <w:rPr>
          <w:rFonts w:ascii="Arial"/>
          <w:color w:val="000000" w:themeColor="text1"/>
        </w:rPr>
        <w:t xml:space="preserve">     2) After-hours work</w:t>
      </w: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24" w:lineRule="auto"/>
        <w:ind w:left="800" w:hanging="800"/>
        <w:rPr>
          <w:color w:val="000000" w:themeColor="text1"/>
        </w:rPr>
      </w:pPr>
      <w:r w:rsidRPr="00305267">
        <w:rPr>
          <w:rFonts w:ascii="Arial"/>
          <w:color w:val="000000" w:themeColor="text1"/>
        </w:rPr>
        <w:t xml:space="preserve">        Those who require overtime working hours before or after the official operating hours (08:00-20:00) during the exhibition period, including the period for installation and dismantling, must submit applications using the attached Form #7 and relevant extra charges shall be settled afterwards.</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24" w:lineRule="auto"/>
        <w:ind w:left="800" w:hanging="8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24" w:lineRule="auto"/>
        <w:ind w:left="790" w:hanging="790"/>
        <w:rPr>
          <w:color w:val="000000" w:themeColor="text1"/>
        </w:rPr>
      </w:pPr>
      <w:r w:rsidRPr="00305267">
        <w:rPr>
          <w:rFonts w:ascii="Arial"/>
          <w:color w:val="000000" w:themeColor="text1"/>
        </w:rPr>
        <w:t xml:space="preserve">     3) Booth Construction and Overtime </w:t>
      </w:r>
      <w:r w:rsidR="00B41181" w:rsidRPr="00305267">
        <w:rPr>
          <w:rFonts w:ascii="Arial"/>
          <w:color w:val="000000" w:themeColor="text1"/>
        </w:rPr>
        <w:t>working charge are as follows.</w:t>
      </w:r>
    </w:p>
    <w:p w:rsidR="004E05A7" w:rsidRPr="00305267" w:rsidRDefault="00B41181" w:rsidP="00842010">
      <w:pPr>
        <w:pStyle w:val="10"/>
        <w:pBdr>
          <w:top w:val="none" w:sz="2" w:space="1" w:color="000000"/>
          <w:left w:val="none" w:sz="2" w:space="4" w:color="000000"/>
          <w:bottom w:val="none" w:sz="2" w:space="1" w:color="000000"/>
          <w:right w:val="none" w:sz="2" w:space="4" w:color="000000"/>
        </w:pBdr>
        <w:wordWrap/>
        <w:spacing w:line="324" w:lineRule="auto"/>
        <w:ind w:left="790" w:right="1000" w:hanging="790"/>
        <w:jc w:val="right"/>
        <w:rPr>
          <w:color w:val="000000" w:themeColor="text1"/>
        </w:rPr>
      </w:pPr>
      <w:r w:rsidRPr="00305267">
        <w:rPr>
          <w:rFonts w:ascii="Arial"/>
          <w:color w:val="000000" w:themeColor="text1"/>
        </w:rPr>
        <w:t xml:space="preserve"> </w:t>
      </w:r>
      <w:r w:rsidR="004809CD" w:rsidRPr="00305267">
        <w:rPr>
          <w:rFonts w:ascii="Arial"/>
          <w:color w:val="000000" w:themeColor="text1"/>
        </w:rPr>
        <w:t>(VAT excluded)</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24" w:lineRule="auto"/>
        <w:ind w:left="790" w:hanging="790"/>
        <w:rPr>
          <w:rFonts w:ascii="Arial"/>
          <w:color w:val="000000" w:themeColor="text1"/>
          <w:sz w:val="8"/>
        </w:rPr>
      </w:pPr>
    </w:p>
    <w:tbl>
      <w:tblPr>
        <w:tblOverlap w:val="never"/>
        <w:tblW w:w="8498" w:type="dxa"/>
        <w:tblInd w:w="980"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04"/>
        <w:gridCol w:w="1769"/>
        <w:gridCol w:w="1770"/>
        <w:gridCol w:w="3755"/>
      </w:tblGrid>
      <w:tr w:rsidR="00305267" w:rsidRPr="00305267" w:rsidTr="00FB4178">
        <w:trPr>
          <w:trHeight w:val="313"/>
        </w:trPr>
        <w:tc>
          <w:tcPr>
            <w:tcW w:w="2973" w:type="dxa"/>
            <w:gridSpan w:val="2"/>
            <w:tcBorders>
              <w:top w:val="single" w:sz="4" w:space="0" w:color="auto"/>
              <w:left w:val="single" w:sz="4" w:space="0" w:color="auto"/>
              <w:bottom w:val="double" w:sz="5" w:space="0" w:color="000000"/>
              <w:right w:val="single" w:sz="4"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rFonts w:ascii="Arial Black" w:hAnsi="Arial Black"/>
                <w:color w:val="000000" w:themeColor="text1"/>
              </w:rPr>
            </w:pPr>
            <w:r w:rsidRPr="00305267">
              <w:rPr>
                <w:rFonts w:ascii="Arial Black" w:hAnsi="Arial Black"/>
                <w:color w:val="000000" w:themeColor="text1"/>
              </w:rPr>
              <w:t>Classification</w:t>
            </w:r>
          </w:p>
        </w:tc>
        <w:tc>
          <w:tcPr>
            <w:tcW w:w="1770" w:type="dxa"/>
            <w:tcBorders>
              <w:top w:val="single" w:sz="4" w:space="0" w:color="auto"/>
              <w:left w:val="single" w:sz="4" w:space="0" w:color="000000"/>
              <w:bottom w:val="double" w:sz="5" w:space="0" w:color="000000"/>
              <w:right w:val="single" w:sz="4"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rFonts w:ascii="Arial Black" w:hAnsi="Arial Black"/>
                <w:color w:val="000000" w:themeColor="text1"/>
              </w:rPr>
            </w:pPr>
            <w:r w:rsidRPr="00305267">
              <w:rPr>
                <w:rFonts w:ascii="Arial Black" w:hAnsi="Arial Black"/>
                <w:color w:val="000000" w:themeColor="text1"/>
              </w:rPr>
              <w:t>Unit Price (won)</w:t>
            </w:r>
          </w:p>
        </w:tc>
        <w:tc>
          <w:tcPr>
            <w:tcW w:w="3755" w:type="dxa"/>
            <w:tcBorders>
              <w:top w:val="single" w:sz="4" w:space="0" w:color="auto"/>
              <w:left w:val="single" w:sz="4" w:space="0" w:color="000000"/>
              <w:bottom w:val="double" w:sz="5" w:space="0" w:color="000000"/>
              <w:right w:val="single" w:sz="4" w:space="0" w:color="auto"/>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rFonts w:ascii="Arial Black" w:hAnsi="Arial Black"/>
                <w:color w:val="000000" w:themeColor="text1"/>
              </w:rPr>
            </w:pPr>
            <w:r w:rsidRPr="00305267">
              <w:rPr>
                <w:rFonts w:ascii="Arial Black" w:hAnsi="Arial Black"/>
                <w:color w:val="000000" w:themeColor="text1"/>
              </w:rPr>
              <w:t>Remarks</w:t>
            </w:r>
          </w:p>
        </w:tc>
      </w:tr>
      <w:tr w:rsidR="00305267" w:rsidRPr="00305267" w:rsidTr="00FB4178">
        <w:trPr>
          <w:trHeight w:val="313"/>
        </w:trPr>
        <w:tc>
          <w:tcPr>
            <w:tcW w:w="1204" w:type="dxa"/>
            <w:vMerge w:val="restart"/>
            <w:tcBorders>
              <w:top w:val="double" w:sz="5" w:space="0" w:color="000000"/>
              <w:left w:val="single" w:sz="4" w:space="0" w:color="auto"/>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Electricity</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(/kW)</w:t>
            </w:r>
          </w:p>
        </w:tc>
        <w:tc>
          <w:tcPr>
            <w:tcW w:w="1769" w:type="dxa"/>
            <w:tcBorders>
              <w:top w:val="double" w:sz="5"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Normal</w:t>
            </w:r>
          </w:p>
        </w:tc>
        <w:tc>
          <w:tcPr>
            <w:tcW w:w="1770" w:type="dxa"/>
            <w:tcBorders>
              <w:top w:val="double" w:sz="5"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70,000</w:t>
            </w:r>
          </w:p>
        </w:tc>
        <w:tc>
          <w:tcPr>
            <w:tcW w:w="3755" w:type="dxa"/>
            <w:vMerge w:val="restart"/>
            <w:tcBorders>
              <w:top w:val="double" w:sz="5" w:space="0" w:color="000000"/>
              <w:left w:val="single" w:sz="4" w:space="0" w:color="000000"/>
              <w:bottom w:val="single" w:sz="3" w:space="0" w:color="000000"/>
              <w:right w:val="single" w:sz="4" w:space="0" w:color="auto"/>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220V Single-phase, 220V 3-phase and 380V 3-phase</w:t>
            </w:r>
          </w:p>
        </w:tc>
      </w:tr>
      <w:tr w:rsidR="00305267" w:rsidRPr="00305267" w:rsidTr="00FB4178">
        <w:trPr>
          <w:trHeight w:val="313"/>
        </w:trPr>
        <w:tc>
          <w:tcPr>
            <w:tcW w:w="1204" w:type="dxa"/>
            <w:vMerge/>
            <w:tcBorders>
              <w:top w:val="double" w:sz="5" w:space="0" w:color="000000"/>
              <w:left w:val="single" w:sz="4" w:space="0" w:color="auto"/>
              <w:bottom w:val="single" w:sz="3" w:space="0" w:color="000000"/>
              <w:right w:val="single" w:sz="4" w:space="0" w:color="000000"/>
            </w:tcBorders>
          </w:tcPr>
          <w:p w:rsidR="004E05A7" w:rsidRPr="00305267" w:rsidRDefault="004E05A7">
            <w:pPr>
              <w:pStyle w:val="a3"/>
              <w:rPr>
                <w:color w:val="000000" w:themeColor="text1"/>
              </w:rPr>
            </w:pPr>
          </w:p>
        </w:tc>
        <w:tc>
          <w:tcPr>
            <w:tcW w:w="1769"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24 hours</w:t>
            </w:r>
          </w:p>
        </w:tc>
        <w:tc>
          <w:tcPr>
            <w:tcW w:w="1770"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90,000</w:t>
            </w:r>
          </w:p>
        </w:tc>
        <w:tc>
          <w:tcPr>
            <w:tcW w:w="3755" w:type="dxa"/>
            <w:vMerge/>
            <w:tcBorders>
              <w:top w:val="double" w:sz="5" w:space="0" w:color="000000"/>
              <w:left w:val="single" w:sz="4" w:space="0" w:color="000000"/>
              <w:bottom w:val="single" w:sz="3" w:space="0" w:color="000000"/>
              <w:right w:val="single" w:sz="4" w:space="0" w:color="auto"/>
            </w:tcBorders>
          </w:tcPr>
          <w:p w:rsidR="004E05A7" w:rsidRPr="00305267" w:rsidRDefault="004E05A7">
            <w:pPr>
              <w:pStyle w:val="a3"/>
              <w:rPr>
                <w:color w:val="000000" w:themeColor="text1"/>
              </w:rPr>
            </w:pPr>
          </w:p>
        </w:tc>
      </w:tr>
      <w:tr w:rsidR="00305267" w:rsidRPr="00305267" w:rsidTr="00FB4178">
        <w:trPr>
          <w:trHeight w:val="513"/>
        </w:trPr>
        <w:tc>
          <w:tcPr>
            <w:tcW w:w="1204" w:type="dxa"/>
            <w:vMerge/>
            <w:tcBorders>
              <w:top w:val="double" w:sz="5" w:space="0" w:color="000000"/>
              <w:left w:val="single" w:sz="4" w:space="0" w:color="auto"/>
              <w:bottom w:val="single" w:sz="3" w:space="0" w:color="000000"/>
              <w:right w:val="single" w:sz="4" w:space="0" w:color="000000"/>
            </w:tcBorders>
          </w:tcPr>
          <w:p w:rsidR="004E05A7" w:rsidRPr="00305267" w:rsidRDefault="004E05A7">
            <w:pPr>
              <w:pStyle w:val="a3"/>
              <w:rPr>
                <w:color w:val="000000" w:themeColor="text1"/>
              </w:rPr>
            </w:pPr>
          </w:p>
        </w:tc>
        <w:tc>
          <w:tcPr>
            <w:tcW w:w="1769"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Bring in period usage</w:t>
            </w:r>
          </w:p>
        </w:tc>
        <w:tc>
          <w:tcPr>
            <w:tcW w:w="1770"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70,000</w:t>
            </w:r>
          </w:p>
        </w:tc>
        <w:tc>
          <w:tcPr>
            <w:tcW w:w="3755" w:type="dxa"/>
            <w:tcBorders>
              <w:top w:val="single" w:sz="3" w:space="0" w:color="000000"/>
              <w:left w:val="single" w:sz="4" w:space="0" w:color="000000"/>
              <w:bottom w:val="single" w:sz="3" w:space="0" w:color="000000"/>
              <w:right w:val="single" w:sz="4" w:space="0" w:color="auto"/>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380V 3-phase</w:t>
            </w:r>
          </w:p>
        </w:tc>
      </w:tr>
      <w:tr w:rsidR="00305267" w:rsidRPr="00305267" w:rsidTr="00C60AB7">
        <w:trPr>
          <w:trHeight w:val="313"/>
        </w:trPr>
        <w:tc>
          <w:tcPr>
            <w:tcW w:w="1204" w:type="dxa"/>
            <w:vMerge w:val="restart"/>
            <w:tcBorders>
              <w:top w:val="single" w:sz="3" w:space="0" w:color="000000"/>
              <w:left w:val="single" w:sz="4" w:space="0" w:color="auto"/>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Telephone</w:t>
            </w:r>
          </w:p>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(/unit)</w:t>
            </w:r>
          </w:p>
        </w:tc>
        <w:tc>
          <w:tcPr>
            <w:tcW w:w="1769" w:type="dxa"/>
            <w:tcBorders>
              <w:top w:val="single" w:sz="3" w:space="0" w:color="000000"/>
              <w:left w:val="single" w:sz="4" w:space="0" w:color="000000"/>
              <w:bottom w:val="single" w:sz="3" w:space="0" w:color="000000"/>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Domestic call</w:t>
            </w:r>
          </w:p>
        </w:tc>
        <w:tc>
          <w:tcPr>
            <w:tcW w:w="1770" w:type="dxa"/>
            <w:tcBorders>
              <w:top w:val="single" w:sz="3" w:space="0" w:color="000000"/>
              <w:left w:val="single" w:sz="4" w:space="0" w:color="000000"/>
              <w:bottom w:val="single" w:sz="3" w:space="0" w:color="000000"/>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100,000</w:t>
            </w:r>
          </w:p>
        </w:tc>
        <w:tc>
          <w:tcPr>
            <w:tcW w:w="3755" w:type="dxa"/>
            <w:vMerge w:val="restart"/>
            <w:tcBorders>
              <w:top w:val="single" w:sz="3" w:space="0" w:color="000000"/>
              <w:left w:val="single" w:sz="4" w:space="0" w:color="000000"/>
              <w:bottom w:val="single" w:sz="3" w:space="0" w:color="000000"/>
              <w:right w:val="single" w:sz="4" w:space="0" w:color="auto"/>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rFonts w:ascii="Arial" w:eastAsia="Arial Unicode MS"/>
                <w:color w:val="000000" w:themeColor="text1"/>
              </w:rPr>
            </w:pPr>
          </w:p>
        </w:tc>
      </w:tr>
      <w:tr w:rsidR="00305267" w:rsidRPr="00305267" w:rsidTr="00C60AB7">
        <w:trPr>
          <w:trHeight w:val="313"/>
        </w:trPr>
        <w:tc>
          <w:tcPr>
            <w:tcW w:w="1204" w:type="dxa"/>
            <w:vMerge/>
            <w:tcBorders>
              <w:left w:val="single" w:sz="4" w:space="0" w:color="auto"/>
              <w:bottom w:val="single" w:sz="3" w:space="0" w:color="000000"/>
              <w:right w:val="single" w:sz="4" w:space="0" w:color="000000"/>
            </w:tcBorders>
          </w:tcPr>
          <w:p w:rsidR="00B271C2" w:rsidRPr="00305267" w:rsidRDefault="00B271C2">
            <w:pPr>
              <w:pStyle w:val="a3"/>
              <w:rPr>
                <w:color w:val="000000" w:themeColor="text1"/>
              </w:rPr>
            </w:pPr>
          </w:p>
        </w:tc>
        <w:tc>
          <w:tcPr>
            <w:tcW w:w="1769" w:type="dxa"/>
            <w:tcBorders>
              <w:top w:val="single" w:sz="3" w:space="0" w:color="000000"/>
              <w:left w:val="single" w:sz="4" w:space="0" w:color="000000"/>
              <w:bottom w:val="single" w:sz="3" w:space="0" w:color="000000"/>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International call</w:t>
            </w:r>
          </w:p>
        </w:tc>
        <w:tc>
          <w:tcPr>
            <w:tcW w:w="1770" w:type="dxa"/>
            <w:tcBorders>
              <w:top w:val="single" w:sz="3" w:space="0" w:color="000000"/>
              <w:left w:val="single" w:sz="4" w:space="0" w:color="000000"/>
              <w:bottom w:val="single" w:sz="3" w:space="0" w:color="000000"/>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160,000</w:t>
            </w:r>
          </w:p>
        </w:tc>
        <w:tc>
          <w:tcPr>
            <w:tcW w:w="3755" w:type="dxa"/>
            <w:vMerge/>
            <w:tcBorders>
              <w:top w:val="single" w:sz="3" w:space="0" w:color="000000"/>
              <w:left w:val="single" w:sz="4" w:space="0" w:color="000000"/>
              <w:bottom w:val="single" w:sz="3" w:space="0" w:color="000000"/>
              <w:right w:val="single" w:sz="4" w:space="0" w:color="auto"/>
            </w:tcBorders>
          </w:tcPr>
          <w:p w:rsidR="00B271C2" w:rsidRPr="00305267" w:rsidRDefault="00B271C2">
            <w:pPr>
              <w:pStyle w:val="a3"/>
              <w:rPr>
                <w:color w:val="000000" w:themeColor="text1"/>
              </w:rPr>
            </w:pPr>
          </w:p>
        </w:tc>
      </w:tr>
      <w:tr w:rsidR="00305267" w:rsidRPr="00305267" w:rsidTr="00C60AB7">
        <w:trPr>
          <w:trHeight w:val="313"/>
        </w:trPr>
        <w:tc>
          <w:tcPr>
            <w:tcW w:w="2973" w:type="dxa"/>
            <w:gridSpan w:val="2"/>
            <w:tcBorders>
              <w:top w:val="single" w:sz="3" w:space="0" w:color="000000"/>
              <w:left w:val="single" w:sz="4" w:space="0" w:color="auto"/>
              <w:bottom w:val="single" w:sz="3" w:space="0" w:color="000000"/>
              <w:right w:val="single" w:sz="4" w:space="0" w:color="000000"/>
            </w:tcBorders>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Internet line</w:t>
            </w:r>
          </w:p>
        </w:tc>
        <w:tc>
          <w:tcPr>
            <w:tcW w:w="1770" w:type="dxa"/>
            <w:tcBorders>
              <w:top w:val="single" w:sz="3" w:space="0" w:color="000000"/>
              <w:left w:val="single" w:sz="4" w:space="0" w:color="000000"/>
              <w:bottom w:val="single" w:sz="3" w:space="0" w:color="000000"/>
              <w:right w:val="single" w:sz="4" w:space="0" w:color="000000"/>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200,000</w:t>
            </w:r>
          </w:p>
        </w:tc>
        <w:tc>
          <w:tcPr>
            <w:tcW w:w="3755" w:type="dxa"/>
            <w:tcBorders>
              <w:top w:val="single" w:sz="3" w:space="0" w:color="000000"/>
              <w:left w:val="single" w:sz="4" w:space="0" w:color="000000"/>
              <w:bottom w:val="single" w:sz="3" w:space="0" w:color="000000"/>
              <w:right w:val="single" w:sz="4" w:space="0" w:color="auto"/>
            </w:tcBorders>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Wire, wireless</w:t>
            </w:r>
          </w:p>
        </w:tc>
      </w:tr>
      <w:tr w:rsidR="00305267" w:rsidRPr="00305267" w:rsidTr="00FB4178">
        <w:trPr>
          <w:trHeight w:val="513"/>
        </w:trPr>
        <w:tc>
          <w:tcPr>
            <w:tcW w:w="2973" w:type="dxa"/>
            <w:gridSpan w:val="2"/>
            <w:tcBorders>
              <w:top w:val="single" w:sz="3" w:space="0" w:color="000000"/>
              <w:left w:val="single" w:sz="4" w:space="0" w:color="auto"/>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Compressed air and water</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supply &amp; drainage (/place)</w:t>
            </w:r>
          </w:p>
        </w:tc>
        <w:tc>
          <w:tcPr>
            <w:tcW w:w="1770"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ind w:right="400"/>
              <w:jc w:val="right"/>
              <w:rPr>
                <w:color w:val="000000" w:themeColor="text1"/>
              </w:rPr>
            </w:pPr>
            <w:r w:rsidRPr="00305267">
              <w:rPr>
                <w:rFonts w:ascii="Arial"/>
                <w:color w:val="000000" w:themeColor="text1"/>
              </w:rPr>
              <w:t>200,000</w:t>
            </w:r>
          </w:p>
        </w:tc>
        <w:tc>
          <w:tcPr>
            <w:tcW w:w="3755" w:type="dxa"/>
            <w:tcBorders>
              <w:top w:val="single" w:sz="3" w:space="0" w:color="000000"/>
              <w:left w:val="single" w:sz="4" w:space="0" w:color="000000"/>
              <w:bottom w:val="single" w:sz="3" w:space="0" w:color="000000"/>
              <w:right w:val="single" w:sz="4" w:space="0" w:color="auto"/>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5" w:lineRule="atLeast"/>
              <w:jc w:val="center"/>
              <w:rPr>
                <w:rFonts w:ascii="Arial" w:eastAsia="Arial Unicode MS"/>
                <w:color w:val="000000" w:themeColor="text1"/>
              </w:rPr>
            </w:pPr>
          </w:p>
        </w:tc>
      </w:tr>
      <w:tr w:rsidR="00305267" w:rsidRPr="00305267" w:rsidTr="00FB4178">
        <w:trPr>
          <w:trHeight w:val="313"/>
        </w:trPr>
        <w:tc>
          <w:tcPr>
            <w:tcW w:w="2973" w:type="dxa"/>
            <w:gridSpan w:val="2"/>
            <w:vMerge w:val="restart"/>
            <w:tcBorders>
              <w:top w:val="single" w:sz="3" w:space="0" w:color="000000"/>
              <w:left w:val="single" w:sz="4" w:space="0" w:color="auto"/>
              <w:bottom w:val="single" w:sz="9"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Overtime working(/1hour)</w:t>
            </w:r>
          </w:p>
        </w:tc>
        <w:tc>
          <w:tcPr>
            <w:tcW w:w="1770" w:type="dxa"/>
            <w:tcBorders>
              <w:top w:val="single" w:sz="3" w:space="0" w:color="000000"/>
              <w:left w:val="single" w:sz="4" w:space="0" w:color="000000"/>
              <w:bottom w:val="single" w:sz="3" w:space="0" w:color="000000"/>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600(/</w:t>
            </w:r>
            <w:r w:rsidRPr="00305267">
              <w:rPr>
                <w:rFonts w:ascii="Arial Unicode MS"/>
                <w:color w:val="000000" w:themeColor="text1"/>
              </w:rPr>
              <w:t>㎡</w:t>
            </w:r>
            <w:r w:rsidRPr="00305267">
              <w:rPr>
                <w:rFonts w:ascii="Arial"/>
                <w:color w:val="000000" w:themeColor="text1"/>
              </w:rPr>
              <w:t>, hour)</w:t>
            </w:r>
          </w:p>
        </w:tc>
        <w:tc>
          <w:tcPr>
            <w:tcW w:w="3755" w:type="dxa"/>
            <w:tcBorders>
              <w:top w:val="single" w:sz="3" w:space="0" w:color="000000"/>
              <w:left w:val="single" w:sz="4" w:space="0" w:color="000000"/>
              <w:bottom w:val="single" w:sz="3" w:space="0" w:color="000000"/>
              <w:right w:val="single" w:sz="4" w:space="0" w:color="auto"/>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Booth space of 500</w:t>
            </w:r>
            <w:r w:rsidRPr="00305267">
              <w:rPr>
                <w:rFonts w:ascii="Arial Unicode MS"/>
                <w:color w:val="000000" w:themeColor="text1"/>
              </w:rPr>
              <w:t>㎡</w:t>
            </w:r>
            <w:r w:rsidRPr="00305267">
              <w:rPr>
                <w:rFonts w:ascii="Arial"/>
                <w:color w:val="000000" w:themeColor="text1"/>
              </w:rPr>
              <w:t xml:space="preserve"> and over</w:t>
            </w:r>
          </w:p>
        </w:tc>
      </w:tr>
      <w:tr w:rsidR="004E05A7" w:rsidRPr="00305267" w:rsidTr="00FB4178">
        <w:trPr>
          <w:trHeight w:val="313"/>
        </w:trPr>
        <w:tc>
          <w:tcPr>
            <w:tcW w:w="2973" w:type="dxa"/>
            <w:gridSpan w:val="2"/>
            <w:vMerge/>
            <w:tcBorders>
              <w:top w:val="single" w:sz="3" w:space="0" w:color="000000"/>
              <w:left w:val="single" w:sz="4" w:space="0" w:color="auto"/>
              <w:bottom w:val="single" w:sz="4" w:space="0" w:color="auto"/>
              <w:right w:val="single" w:sz="4" w:space="0" w:color="000000"/>
            </w:tcBorders>
          </w:tcPr>
          <w:p w:rsidR="004E05A7" w:rsidRPr="00305267" w:rsidRDefault="004E05A7">
            <w:pPr>
              <w:pStyle w:val="a3"/>
              <w:rPr>
                <w:color w:val="000000" w:themeColor="text1"/>
              </w:rPr>
            </w:pPr>
          </w:p>
        </w:tc>
        <w:tc>
          <w:tcPr>
            <w:tcW w:w="1770" w:type="dxa"/>
            <w:tcBorders>
              <w:top w:val="single" w:sz="3" w:space="0" w:color="000000"/>
              <w:left w:val="single" w:sz="4" w:space="0" w:color="000000"/>
              <w:bottom w:val="single" w:sz="4" w:space="0" w:color="auto"/>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300,000/hour</w:t>
            </w:r>
          </w:p>
        </w:tc>
        <w:tc>
          <w:tcPr>
            <w:tcW w:w="3755" w:type="dxa"/>
            <w:tcBorders>
              <w:top w:val="single" w:sz="3" w:space="0" w:color="000000"/>
              <w:left w:val="single" w:sz="4" w:space="0" w:color="000000"/>
              <w:bottom w:val="single" w:sz="4" w:space="0" w:color="auto"/>
              <w:right w:val="single" w:sz="4" w:space="0" w:color="auto"/>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5" w:lineRule="atLeast"/>
              <w:jc w:val="center"/>
              <w:rPr>
                <w:color w:val="000000" w:themeColor="text1"/>
              </w:rPr>
            </w:pPr>
            <w:r w:rsidRPr="00305267">
              <w:rPr>
                <w:rFonts w:ascii="Arial"/>
                <w:color w:val="000000" w:themeColor="text1"/>
              </w:rPr>
              <w:t>Booth space of less than 500</w:t>
            </w:r>
            <w:r w:rsidRPr="00305267">
              <w:rPr>
                <w:rFonts w:ascii="Arial Unicode MS"/>
                <w:color w:val="000000" w:themeColor="text1"/>
              </w:rPr>
              <w:t>㎡</w:t>
            </w:r>
          </w:p>
        </w:tc>
      </w:tr>
    </w:tbl>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24" w:lineRule="auto"/>
        <w:rPr>
          <w:color w:val="000000" w:themeColor="text1"/>
          <w:sz w:val="2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20"/>
        <w:rPr>
          <w:rFonts w:ascii="Arial Black" w:hAnsi="Arial Black"/>
          <w:color w:val="000000" w:themeColor="text1"/>
        </w:rPr>
      </w:pPr>
      <w:r w:rsidRPr="00305267">
        <w:rPr>
          <w:rFonts w:ascii="Arial Black" w:hAnsi="Arial Black"/>
          <w:color w:val="000000" w:themeColor="text1"/>
          <w:sz w:val="24"/>
          <w:shd w:val="clear" w:color="000000" w:fill="CCCCCC"/>
        </w:rPr>
        <w:t xml:space="preserve">  6. Space only Booth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472" w:hanging="492"/>
        <w:rPr>
          <w:rFonts w:ascii="Arial" w:eastAsia="Arial Unicode MS"/>
          <w:color w:val="000000" w:themeColor="text1"/>
          <w:sz w:val="1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833" w:hanging="853"/>
        <w:rPr>
          <w:color w:val="000000" w:themeColor="text1"/>
        </w:rPr>
      </w:pPr>
      <w:r w:rsidRPr="00305267">
        <w:rPr>
          <w:rFonts w:ascii="Arial"/>
          <w:color w:val="000000" w:themeColor="text1"/>
        </w:rPr>
        <w:t xml:space="preserve">     1) Exhibitors applying for an independent (space only) booth shall install all booth systems and installations including basic exhibition installations at their own expenses.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772" w:hanging="792"/>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772" w:hanging="792"/>
        <w:rPr>
          <w:color w:val="000000" w:themeColor="text1"/>
        </w:rPr>
      </w:pPr>
      <w:r w:rsidRPr="00305267">
        <w:rPr>
          <w:rFonts w:ascii="Arial"/>
          <w:color w:val="000000" w:themeColor="text1"/>
        </w:rPr>
        <w:t xml:space="preserve">     2) Working hours for installation and dismantling shall be from 8:00 am to 20:00 pm. When installation or dismantling work is delayed, the exhibitor shall obtain the organizer</w:t>
      </w:r>
      <w:r w:rsidRPr="00305267">
        <w:rPr>
          <w:rFonts w:ascii="Arial"/>
          <w:color w:val="000000" w:themeColor="text1"/>
        </w:rPr>
        <w:t>’</w:t>
      </w:r>
      <w:r w:rsidRPr="00305267">
        <w:rPr>
          <w:rFonts w:ascii="Arial"/>
          <w:color w:val="000000" w:themeColor="text1"/>
        </w:rPr>
        <w:t>s approval for after-hour work and pay the related expenses incurred by the delay to the organizer.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24" w:lineRule="auto"/>
        <w:ind w:left="1036" w:hanging="1056"/>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036" w:hanging="1056"/>
        <w:rPr>
          <w:color w:val="000000" w:themeColor="text1"/>
        </w:rPr>
      </w:pPr>
      <w:r w:rsidRPr="00305267">
        <w:rPr>
          <w:rFonts w:ascii="Arial"/>
          <w:color w:val="000000" w:themeColor="text1"/>
        </w:rPr>
        <w:t xml:space="preserve">     3) Selection of Booth Construction Contractors</w:t>
      </w: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122" w:hanging="1142"/>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To ensure overall harmony of exhibition and smooth operation, exhibitors using independent booths are recommended to select Designated Service Contractors. Exhibitors wanting to use contractors not stated </w:t>
      </w:r>
      <w:r w:rsidRPr="00305267">
        <w:rPr>
          <w:rFonts w:ascii="Arial"/>
          <w:color w:val="000000" w:themeColor="text1"/>
        </w:rPr>
        <w:lastRenderedPageBreak/>
        <w:t>on the Designated Service Contractors list shall obtain approval from KINTEX after consulting with the organizer.</w:t>
      </w: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085" w:hanging="1105"/>
        <w:rPr>
          <w:rFonts w:ascii="Arial"/>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Upon the selection of a contractor, exhibitors should fill out the attached Form #1 and submit it to the organizer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B271C2" w:rsidRPr="00305267">
        <w:rPr>
          <w:rFonts w:ascii="Arial"/>
          <w:color w:val="000000" w:themeColor="text1"/>
        </w:rPr>
        <w:t>2</w:t>
      </w:r>
      <w:r w:rsidRPr="00305267">
        <w:rPr>
          <w:rFonts w:ascii="Arial"/>
          <w:color w:val="000000" w:themeColor="text1"/>
        </w:rPr>
        <w:t>.</w:t>
      </w:r>
    </w:p>
    <w:p w:rsidR="00B41181" w:rsidRPr="00305267" w:rsidRDefault="00B41181">
      <w:pPr>
        <w:pStyle w:val="1"/>
        <w:pBdr>
          <w:top w:val="none" w:sz="2" w:space="1" w:color="000000"/>
          <w:left w:val="none" w:sz="2" w:space="4" w:color="000000"/>
          <w:bottom w:val="none" w:sz="2" w:space="1" w:color="000000"/>
          <w:right w:val="none" w:sz="2" w:space="4" w:color="000000"/>
        </w:pBdr>
        <w:spacing w:line="324" w:lineRule="auto"/>
        <w:ind w:left="1086" w:hanging="1106"/>
        <w:rPr>
          <w:rFonts w:ascii="Arial"/>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086" w:hanging="1106"/>
        <w:rPr>
          <w:color w:val="000000" w:themeColor="text1"/>
        </w:rPr>
      </w:pPr>
      <w:r w:rsidRPr="00305267">
        <w:rPr>
          <w:rFonts w:ascii="Arial"/>
          <w:color w:val="000000" w:themeColor="text1"/>
        </w:rPr>
        <w:t xml:space="preserve">     4) Selection of Electricity Contractors</w:t>
      </w: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115" w:hanging="1135"/>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Exhibitors using independent booths should select contractors from among those designated by the KINTEX (See www.kintex.com) to perform installation work and the organizer shall be informed of the selection. </w:t>
      </w:r>
    </w:p>
    <w:p w:rsidR="004E05A7" w:rsidRPr="00305267" w:rsidRDefault="004809CD">
      <w:pPr>
        <w:pStyle w:val="1"/>
        <w:pBdr>
          <w:top w:val="none" w:sz="2" w:space="1" w:color="000000"/>
          <w:left w:val="none" w:sz="2" w:space="4" w:color="000000"/>
          <w:bottom w:val="none" w:sz="2" w:space="1" w:color="000000"/>
          <w:right w:val="none" w:sz="2" w:space="4" w:color="000000"/>
        </w:pBdr>
        <w:spacing w:line="324" w:lineRule="auto"/>
        <w:ind w:left="1152" w:hanging="1172"/>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Exhibitors wanting to use contractors not stated on the Designated Service Contractors list shall obtain approval from KINTEX after discussing the matter with the organizer.</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04" w:hanging="1124"/>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Upon selection of contractors, exhibitors shall fill out the attached Form #1 and submit it to the organizer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B271C2" w:rsidRPr="00305267">
        <w:rPr>
          <w:rFonts w:ascii="Arial"/>
          <w:color w:val="000000" w:themeColor="text1"/>
        </w:rPr>
        <w:t>2</w:t>
      </w:r>
      <w:r w:rsidRPr="00305267">
        <w:rPr>
          <w:rFonts w:ascii="Arial"/>
          <w:color w:val="000000" w:themeColor="text1"/>
        </w:rPr>
        <w:t>.</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1438" w:hanging="1458"/>
        <w:rPr>
          <w:rFonts w:ascii="Arial" w:eastAsia="Arial Unicode MS"/>
          <w:color w:val="000000" w:themeColor="text1"/>
          <w:sz w:val="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66" w:hanging="786"/>
        <w:rPr>
          <w:color w:val="000000" w:themeColor="text1"/>
        </w:rPr>
      </w:pPr>
      <w:r w:rsidRPr="00305267">
        <w:rPr>
          <w:rFonts w:ascii="Arial"/>
          <w:color w:val="000000" w:themeColor="text1"/>
        </w:rPr>
        <w:t xml:space="preserve">     5) In consideration of the limits of exhibition space and installation period, the exhibitors are recommended to assemble prepared parts instead of on-site manufacturing of equipment within the booth.</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872" w:hanging="892"/>
        <w:rPr>
          <w:rFonts w:ascii="Arial" w:eastAsia="Arial Unicode MS"/>
          <w:color w:val="000000" w:themeColor="text1"/>
          <w:sz w:val="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036" w:hanging="1056"/>
        <w:rPr>
          <w:color w:val="000000" w:themeColor="text1"/>
        </w:rPr>
      </w:pPr>
      <w:r w:rsidRPr="00305267">
        <w:rPr>
          <w:rFonts w:ascii="Arial"/>
          <w:color w:val="000000" w:themeColor="text1"/>
        </w:rPr>
        <w:t xml:space="preserve">     6) Facility Height</w:t>
      </w:r>
    </w:p>
    <w:tbl>
      <w:tblPr>
        <w:tblpPr w:leftFromText="142" w:rightFromText="142" w:vertAnchor="text" w:horzAnchor="margin" w:tblpXSpec="center" w:tblpY="277"/>
        <w:tblOverlap w:val="never"/>
        <w:tblW w:w="8623"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6020"/>
        <w:gridCol w:w="2603"/>
      </w:tblGrid>
      <w:tr w:rsidR="00305267" w:rsidRPr="00305267" w:rsidTr="00842010">
        <w:trPr>
          <w:trHeight w:val="300"/>
        </w:trPr>
        <w:tc>
          <w:tcPr>
            <w:tcW w:w="6020" w:type="dxa"/>
            <w:tcBorders>
              <w:top w:val="single" w:sz="9" w:space="0" w:color="000000"/>
              <w:left w:val="single" w:sz="9" w:space="0" w:color="000000"/>
              <w:bottom w:val="double" w:sz="4" w:space="0" w:color="000000"/>
              <w:right w:val="single" w:sz="2" w:space="0" w:color="000000"/>
            </w:tcBorders>
            <w:shd w:val="clear" w:color="auto" w:fill="D6D6D6"/>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Classification</w:t>
            </w:r>
          </w:p>
        </w:tc>
        <w:tc>
          <w:tcPr>
            <w:tcW w:w="2603" w:type="dxa"/>
            <w:tcBorders>
              <w:top w:val="single" w:sz="9" w:space="0" w:color="000000"/>
              <w:left w:val="single" w:sz="2" w:space="0" w:color="000000"/>
              <w:bottom w:val="double" w:sz="4" w:space="0" w:color="000000"/>
              <w:right w:val="single" w:sz="9" w:space="0" w:color="000000"/>
            </w:tcBorders>
            <w:shd w:val="clear" w:color="auto" w:fill="D6D6D6"/>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Height</w:t>
            </w:r>
          </w:p>
        </w:tc>
      </w:tr>
      <w:tr w:rsidR="00305267" w:rsidRPr="00305267" w:rsidTr="00842010">
        <w:trPr>
          <w:trHeight w:val="300"/>
        </w:trPr>
        <w:tc>
          <w:tcPr>
            <w:tcW w:w="6020" w:type="dxa"/>
            <w:tcBorders>
              <w:top w:val="single" w:sz="2" w:space="0" w:color="000000"/>
              <w:left w:val="single" w:sz="9" w:space="0" w:color="000000"/>
              <w:bottom w:val="single" w:sz="2" w:space="0" w:color="000000"/>
              <w:right w:val="single" w:sz="2"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spacing w:line="240" w:lineRule="auto"/>
              <w:ind w:left="100"/>
              <w:rPr>
                <w:color w:val="000000" w:themeColor="text1"/>
              </w:rPr>
            </w:pPr>
            <w:r w:rsidRPr="00305267">
              <w:rPr>
                <w:rFonts w:ascii="Arial"/>
                <w:color w:val="000000" w:themeColor="text1"/>
              </w:rPr>
              <w:t>Exhibitor with 200</w:t>
            </w:r>
            <w:r w:rsidRPr="00305267">
              <w:rPr>
                <w:rFonts w:ascii="Arial Unicode MS"/>
                <w:color w:val="000000" w:themeColor="text1"/>
              </w:rPr>
              <w:t>㎡</w:t>
            </w:r>
            <w:r w:rsidRPr="00305267">
              <w:rPr>
                <w:rFonts w:ascii="Arial"/>
                <w:color w:val="000000" w:themeColor="text1"/>
              </w:rPr>
              <w:t xml:space="preserve"> or more booth space</w:t>
            </w:r>
          </w:p>
        </w:tc>
        <w:tc>
          <w:tcPr>
            <w:tcW w:w="2603" w:type="dxa"/>
            <w:tcBorders>
              <w:top w:val="single" w:sz="2" w:space="0" w:color="000000"/>
              <w:left w:val="single" w:sz="2" w:space="0" w:color="000000"/>
              <w:bottom w:val="single" w:sz="2" w:space="0" w:color="000000"/>
              <w:right w:val="single" w:sz="9"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Max. 6.5m</w:t>
            </w:r>
          </w:p>
        </w:tc>
      </w:tr>
      <w:tr w:rsidR="00305267" w:rsidRPr="00305267" w:rsidTr="00842010">
        <w:trPr>
          <w:trHeight w:val="300"/>
        </w:trPr>
        <w:tc>
          <w:tcPr>
            <w:tcW w:w="6020" w:type="dxa"/>
            <w:tcBorders>
              <w:top w:val="single" w:sz="2" w:space="0" w:color="000000"/>
              <w:left w:val="single" w:sz="9" w:space="0" w:color="000000"/>
              <w:bottom w:val="single" w:sz="2" w:space="0" w:color="000000"/>
              <w:right w:val="single" w:sz="2"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spacing w:line="240" w:lineRule="auto"/>
              <w:ind w:left="100"/>
              <w:rPr>
                <w:rFonts w:ascii="Arial"/>
                <w:color w:val="000000" w:themeColor="text1"/>
              </w:rPr>
            </w:pPr>
            <w:r w:rsidRPr="00305267">
              <w:rPr>
                <w:rFonts w:ascii="Arial"/>
                <w:color w:val="000000" w:themeColor="text1"/>
              </w:rPr>
              <w:t>Exhibitor with least 100</w:t>
            </w:r>
            <w:r w:rsidRPr="00305267">
              <w:rPr>
                <w:rFonts w:ascii="Arial Unicode MS"/>
                <w:color w:val="000000" w:themeColor="text1"/>
              </w:rPr>
              <w:t>㎡</w:t>
            </w:r>
            <w:r w:rsidRPr="00305267">
              <w:rPr>
                <w:rFonts w:ascii="Arial Unicode MS" w:hint="eastAsia"/>
                <w:color w:val="000000" w:themeColor="text1"/>
              </w:rPr>
              <w:t xml:space="preserve"> to less than 200</w:t>
            </w:r>
            <w:r w:rsidRPr="00305267">
              <w:rPr>
                <w:rFonts w:ascii="Arial Unicode MS"/>
                <w:color w:val="000000" w:themeColor="text1"/>
              </w:rPr>
              <w:t>㎡</w:t>
            </w:r>
          </w:p>
        </w:tc>
        <w:tc>
          <w:tcPr>
            <w:tcW w:w="2603" w:type="dxa"/>
            <w:tcBorders>
              <w:top w:val="single" w:sz="2" w:space="0" w:color="000000"/>
              <w:left w:val="single" w:sz="2" w:space="0" w:color="000000"/>
              <w:bottom w:val="single" w:sz="2" w:space="0" w:color="000000"/>
              <w:right w:val="single" w:sz="9"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w:color w:val="000000" w:themeColor="text1"/>
              </w:rPr>
            </w:pPr>
            <w:r w:rsidRPr="00305267">
              <w:rPr>
                <w:rFonts w:ascii="Arial"/>
                <w:color w:val="000000" w:themeColor="text1"/>
              </w:rPr>
              <w:t>Max. 5m</w:t>
            </w:r>
          </w:p>
        </w:tc>
      </w:tr>
      <w:tr w:rsidR="00305267" w:rsidRPr="00305267" w:rsidTr="00842010">
        <w:trPr>
          <w:trHeight w:val="300"/>
        </w:trPr>
        <w:tc>
          <w:tcPr>
            <w:tcW w:w="6020" w:type="dxa"/>
            <w:tcBorders>
              <w:top w:val="single" w:sz="2" w:space="0" w:color="000000"/>
              <w:left w:val="single" w:sz="9" w:space="0" w:color="000000"/>
              <w:bottom w:val="single" w:sz="9" w:space="0" w:color="000000"/>
              <w:right w:val="single" w:sz="2"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spacing w:line="240" w:lineRule="auto"/>
              <w:ind w:left="100"/>
              <w:rPr>
                <w:color w:val="000000" w:themeColor="text1"/>
              </w:rPr>
            </w:pPr>
            <w:r w:rsidRPr="00305267">
              <w:rPr>
                <w:rFonts w:ascii="Arial"/>
                <w:color w:val="000000" w:themeColor="text1"/>
              </w:rPr>
              <w:t>Exhibitor with less than 100</w:t>
            </w:r>
            <w:r w:rsidRPr="00305267">
              <w:rPr>
                <w:rFonts w:ascii="Arial Unicode MS"/>
                <w:color w:val="000000" w:themeColor="text1"/>
              </w:rPr>
              <w:t>㎡</w:t>
            </w:r>
            <w:r w:rsidRPr="00305267">
              <w:rPr>
                <w:rFonts w:ascii="Arial"/>
                <w:color w:val="000000" w:themeColor="text1"/>
              </w:rPr>
              <w:t xml:space="preserve"> booth space</w:t>
            </w:r>
          </w:p>
        </w:tc>
        <w:tc>
          <w:tcPr>
            <w:tcW w:w="2603" w:type="dxa"/>
            <w:tcBorders>
              <w:top w:val="single" w:sz="2" w:space="0" w:color="000000"/>
              <w:left w:val="single" w:sz="2" w:space="0" w:color="000000"/>
              <w:bottom w:val="single" w:sz="9" w:space="0" w:color="000000"/>
              <w:right w:val="single" w:sz="9" w:space="0" w:color="000000"/>
            </w:tcBorders>
            <w:vAlign w:val="center"/>
          </w:tcPr>
          <w:p w:rsidR="00842010" w:rsidRPr="00305267" w:rsidRDefault="00842010" w:rsidP="00842010">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Max. 4.5m</w:t>
            </w:r>
          </w:p>
        </w:tc>
      </w:tr>
    </w:tbl>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1336" w:hanging="1356"/>
        <w:rPr>
          <w:color w:val="000000" w:themeColor="text1"/>
          <w:sz w:val="18"/>
        </w:rPr>
      </w:pPr>
    </w:p>
    <w:p w:rsidR="004E05A7" w:rsidRPr="00305267" w:rsidRDefault="00FB4178">
      <w:pPr>
        <w:pStyle w:val="1"/>
        <w:pBdr>
          <w:top w:val="none" w:sz="2" w:space="1" w:color="000000"/>
          <w:left w:val="none" w:sz="2" w:space="4" w:color="000000"/>
          <w:bottom w:val="none" w:sz="2" w:space="1" w:color="000000"/>
          <w:right w:val="none" w:sz="2" w:space="4" w:color="000000"/>
        </w:pBdr>
        <w:spacing w:line="336" w:lineRule="auto"/>
        <w:ind w:left="1336" w:hanging="1356"/>
        <w:rPr>
          <w:rFonts w:ascii="Arial"/>
          <w:color w:val="000000" w:themeColor="text1"/>
        </w:rPr>
      </w:pPr>
      <w:r w:rsidRPr="00305267">
        <w:rPr>
          <w:rFonts w:ascii="Arial" w:hint="eastAsia"/>
          <w:color w:val="000000" w:themeColor="text1"/>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1336" w:hanging="1356"/>
        <w:rPr>
          <w:rFonts w:ascii="Arial"/>
          <w:color w:val="000000" w:themeColor="text1"/>
        </w:rPr>
      </w:pP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1336" w:hanging="1356"/>
        <w:rPr>
          <w:rFonts w:ascii="Arial"/>
          <w:color w:val="000000" w:themeColor="text1"/>
        </w:rPr>
      </w:pP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1336" w:hanging="1356"/>
        <w:rPr>
          <w:rFonts w:ascii="Arial"/>
          <w:color w:val="000000" w:themeColor="text1"/>
        </w:rPr>
      </w:pP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200" w:firstLine="200"/>
        <w:rPr>
          <w:rFonts w:ascii="Arial"/>
          <w:color w:val="000000" w:themeColor="text1"/>
          <w:sz w:val="12"/>
        </w:rPr>
      </w:pPr>
    </w:p>
    <w:p w:rsidR="008521AA" w:rsidRPr="00305267" w:rsidRDefault="008521AA">
      <w:pPr>
        <w:pStyle w:val="1"/>
        <w:pBdr>
          <w:top w:val="none" w:sz="2" w:space="1" w:color="000000"/>
          <w:left w:val="none" w:sz="2" w:space="4" w:color="000000"/>
          <w:bottom w:val="none" w:sz="2" w:space="1" w:color="000000"/>
          <w:right w:val="none" w:sz="2" w:space="4" w:color="000000"/>
        </w:pBdr>
        <w:spacing w:line="336" w:lineRule="auto"/>
        <w:ind w:left="200" w:firstLine="200"/>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036" w:hanging="1056"/>
        <w:rPr>
          <w:color w:val="000000" w:themeColor="text1"/>
        </w:rPr>
      </w:pPr>
      <w:r w:rsidRPr="00305267">
        <w:rPr>
          <w:rFonts w:ascii="Arial"/>
          <w:color w:val="000000" w:themeColor="text1"/>
        </w:rPr>
        <w:t xml:space="preserve">     </w:t>
      </w:r>
      <w:r w:rsidR="00B41181" w:rsidRPr="00305267">
        <w:rPr>
          <w:rFonts w:ascii="Arial"/>
          <w:color w:val="000000" w:themeColor="text1"/>
        </w:rPr>
        <w:t>7</w:t>
      </w:r>
      <w:r w:rsidRPr="00305267">
        <w:rPr>
          <w:rFonts w:ascii="Arial"/>
          <w:color w:val="000000" w:themeColor="text1"/>
        </w:rPr>
        <w:t>) Booth Materials and Installation</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07" w:hanging="1127"/>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Flammable materials (oils, gases, etc.) should not be used in the Exhibition Hall. If deemed inevitable, prior approval must be obtained from the organizer. In this case, the work should be carried out under the supervision of a safety officer and fire extinguishers prepared.</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074" w:hanging="1094"/>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Painting on any surface is strictly prohibited inside the Exhibition Hall.</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19" w:hanging="1139"/>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Exhibitors shall use an easy to remove adhesives when installing pytex. The floor condition must be inspected and confirmed by the organizer after the pytex is removed.</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22" w:hanging="1142"/>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If the floor of an exhibitor is damaged or the adhesives have not been removed properly, the exhibitor shall be liable for all expenses for removing the adhesives or repairing damage to the floor.</w:t>
      </w:r>
    </w:p>
    <w:p w:rsidR="00B41181" w:rsidRPr="00305267" w:rsidRDefault="00B41181">
      <w:pPr>
        <w:pStyle w:val="1"/>
        <w:pBdr>
          <w:top w:val="none" w:sz="2" w:space="1" w:color="000000"/>
          <w:left w:val="none" w:sz="2" w:space="4" w:color="000000"/>
          <w:bottom w:val="none" w:sz="2" w:space="1" w:color="000000"/>
          <w:right w:val="none" w:sz="2" w:space="4" w:color="000000"/>
        </w:pBdr>
        <w:spacing w:line="336" w:lineRule="auto"/>
        <w:ind w:left="1036" w:hanging="1056"/>
        <w:rPr>
          <w:rFonts w:ascii="Arial"/>
          <w:color w:val="000000" w:themeColor="text1"/>
          <w:sz w:val="8"/>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036" w:hanging="1056"/>
        <w:rPr>
          <w:color w:val="000000" w:themeColor="text1"/>
        </w:rPr>
      </w:pPr>
      <w:r w:rsidRPr="00305267">
        <w:rPr>
          <w:rFonts w:ascii="Arial"/>
          <w:color w:val="000000" w:themeColor="text1"/>
        </w:rPr>
        <w:t xml:space="preserve">     </w:t>
      </w:r>
      <w:r w:rsidR="00B41181" w:rsidRPr="00305267">
        <w:rPr>
          <w:rFonts w:ascii="Arial"/>
          <w:color w:val="000000" w:themeColor="text1"/>
        </w:rPr>
        <w:t>8</w:t>
      </w:r>
      <w:r w:rsidRPr="00305267">
        <w:rPr>
          <w:rFonts w:ascii="Arial"/>
          <w:color w:val="000000" w:themeColor="text1"/>
        </w:rPr>
        <w:t>) Flooring Work</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455" w:hanging="1475"/>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The floor load weight limit of the Exhibition Hall is 5ton/</w:t>
      </w:r>
      <w:r w:rsidRPr="00305267">
        <w:rPr>
          <w:rFonts w:ascii="Arial Unicode MS"/>
          <w:color w:val="000000" w:themeColor="text1"/>
        </w:rPr>
        <w:t>㎡</w:t>
      </w:r>
      <w:r w:rsidRPr="00305267">
        <w:rPr>
          <w:rFonts w:ascii="Arial"/>
          <w:color w:val="000000" w:themeColor="text1"/>
        </w:rPr>
        <w:t>.</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05" w:hanging="1125"/>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All materials used in flooring work shall be installed with full consideration of visitor safety.</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21" w:hanging="1141"/>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The finishing material of the flooring may be selected at the exhibitor's discretion. </w:t>
      </w:r>
      <w:r w:rsidRPr="00305267">
        <w:rPr>
          <w:rFonts w:ascii="Arial"/>
          <w:color w:val="000000" w:themeColor="text1"/>
          <w:spacing w:val="-2"/>
        </w:rPr>
        <w:t>However, such materials must pose no danger to visitors and shall not create any dust.</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00" w:hanging="1120"/>
        <w:rPr>
          <w:rFonts w:ascii="Arial"/>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The booth floor shall not be more than 10cm higher than the floor of the Exhibition Hall passageway. In addition, the floor area leading to the passageway should be moderately sloped to ensure the safety of visitors.</w:t>
      </w:r>
    </w:p>
    <w:p w:rsidR="005A346D" w:rsidRPr="00305267" w:rsidRDefault="005A346D">
      <w:pPr>
        <w:pStyle w:val="1"/>
        <w:pBdr>
          <w:top w:val="none" w:sz="2" w:space="1" w:color="000000"/>
          <w:left w:val="none" w:sz="2" w:space="4" w:color="000000"/>
          <w:bottom w:val="none" w:sz="2" w:space="1" w:color="000000"/>
          <w:right w:val="none" w:sz="2" w:space="4" w:color="000000"/>
        </w:pBdr>
        <w:spacing w:line="336" w:lineRule="auto"/>
        <w:ind w:left="1100" w:hanging="1120"/>
        <w:rPr>
          <w:color w:val="000000" w:themeColor="text1"/>
          <w:sz w:val="10"/>
        </w:rPr>
      </w:pPr>
    </w:p>
    <w:p w:rsidR="004E05A7" w:rsidRPr="00305267" w:rsidRDefault="004809CD">
      <w:pPr>
        <w:pStyle w:val="1"/>
        <w:pBdr>
          <w:top w:val="none" w:sz="2" w:space="1" w:color="000000"/>
          <w:left w:val="none" w:sz="2" w:space="4" w:color="000000"/>
          <w:bottom w:val="none" w:sz="2" w:space="1" w:color="000000"/>
          <w:right w:val="none" w:sz="2" w:space="4" w:color="000000"/>
        </w:pBdr>
        <w:ind w:left="-20"/>
        <w:rPr>
          <w:rFonts w:ascii="Arial Black" w:hAnsi="Arial Black"/>
          <w:color w:val="000000" w:themeColor="text1"/>
        </w:rPr>
      </w:pPr>
      <w:r w:rsidRPr="00305267">
        <w:rPr>
          <w:rFonts w:ascii="Arial"/>
          <w:b/>
          <w:color w:val="000000" w:themeColor="text1"/>
          <w:sz w:val="24"/>
          <w:shd w:val="clear" w:color="000000" w:fill="CCCCCC"/>
        </w:rPr>
        <w:lastRenderedPageBreak/>
        <w:t xml:space="preserve"> </w:t>
      </w:r>
      <w:r w:rsidRPr="00305267">
        <w:rPr>
          <w:rFonts w:ascii="Arial Black" w:hAnsi="Arial Black"/>
          <w:color w:val="000000" w:themeColor="text1"/>
          <w:sz w:val="24"/>
          <w:shd w:val="clear" w:color="000000" w:fill="CCCCCC"/>
        </w:rPr>
        <w:t xml:space="preserve"> 7. Exhibits Display and Booth Construction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ind w:left="480" w:hanging="500"/>
        <w:rPr>
          <w:rFonts w:ascii="Arial" w:eastAsia="Arial Unicode MS"/>
          <w:color w:val="000000" w:themeColor="text1"/>
          <w:sz w:val="4"/>
        </w:rPr>
      </w:pPr>
    </w:p>
    <w:p w:rsidR="00842010" w:rsidRPr="00305267" w:rsidRDefault="004809CD" w:rsidP="00B41181">
      <w:pPr>
        <w:pStyle w:val="1"/>
        <w:pBdr>
          <w:top w:val="none" w:sz="2" w:space="1" w:color="000000"/>
          <w:left w:val="none" w:sz="2" w:space="4" w:color="000000"/>
          <w:bottom w:val="none" w:sz="2" w:space="1" w:color="000000"/>
          <w:right w:val="none" w:sz="2" w:space="4" w:color="000000"/>
        </w:pBdr>
        <w:ind w:left="480" w:hanging="500"/>
        <w:rPr>
          <w:rFonts w:ascii="Arial"/>
          <w:color w:val="000000" w:themeColor="text1"/>
        </w:rPr>
      </w:pPr>
      <w:r w:rsidRPr="00305267">
        <w:rPr>
          <w:rFonts w:ascii="Arial"/>
          <w:color w:val="000000" w:themeColor="text1"/>
        </w:rPr>
        <w:t xml:space="preserve">     Booths should be constructed in consideration of the overall harmony of the exhibition. In order to assure safety during the installation period, exhibitors must comply with the Booth Construction Guide. If the above-mentioned requirements are not met, the organizer may request changes or suspension of the work, and the exhibitor shall follow the request and pay any expenses occurred from it.</w:t>
      </w:r>
    </w:p>
    <w:p w:rsidR="004E05A7" w:rsidRPr="00305267" w:rsidRDefault="004809CD">
      <w:pPr>
        <w:pStyle w:val="1"/>
        <w:pBdr>
          <w:top w:val="none" w:sz="2" w:space="1" w:color="000000"/>
          <w:left w:val="none" w:sz="2" w:space="4" w:color="000000"/>
          <w:bottom w:val="none" w:sz="2" w:space="1" w:color="000000"/>
          <w:right w:val="none" w:sz="2" w:space="4" w:color="000000"/>
        </w:pBdr>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7-1. Ceiling Structure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r w:rsidR="00842010" w:rsidRPr="00305267">
        <w:rPr>
          <w:rFonts w:ascii="Arial Black" w:hAnsi="Arial Black"/>
          <w:color w:val="000000" w:themeColor="text1"/>
          <w:sz w:val="24"/>
          <w:shd w:val="clear" w:color="000000" w:fill="CCCCCC"/>
        </w:rPr>
        <w:t xml:space="preserve">      </w:t>
      </w:r>
      <w:r w:rsidR="00842010" w:rsidRPr="00305267">
        <w:rPr>
          <w:rFonts w:ascii="Arial Black" w:hAnsi="Arial Black"/>
          <w:color w:val="000000" w:themeColor="text1"/>
        </w:rPr>
        <w:t xml:space="preserve">   </w:t>
      </w:r>
      <w:r w:rsidRPr="00305267">
        <w:rPr>
          <w:rFonts w:ascii="Arial Black" w:hAnsi="Arial Black"/>
          <w:color w:val="000000" w:themeColor="text1"/>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ind w:left="-20"/>
        <w:rPr>
          <w:rFonts w:ascii="Arial" w:eastAsia="Arial Unicode MS"/>
          <w:b/>
          <w:color w:val="000000" w:themeColor="text1"/>
          <w:sz w:val="8"/>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ind w:left="758" w:hanging="778"/>
        <w:rPr>
          <w:color w:val="000000" w:themeColor="text1"/>
        </w:rPr>
      </w:pPr>
      <w:r w:rsidRPr="00305267">
        <w:rPr>
          <w:rFonts w:ascii="Arial"/>
          <w:color w:val="000000" w:themeColor="text1"/>
        </w:rPr>
        <w:t xml:space="preserve">     1) The height of a truss from the floor of the Exhibition Hall (not the booth) to the bottom of the truss shall be 8.5 meters.</w:t>
      </w:r>
    </w:p>
    <w:p w:rsidR="004E05A7" w:rsidRPr="00305267" w:rsidRDefault="004809CD">
      <w:pPr>
        <w:pStyle w:val="1"/>
        <w:pBdr>
          <w:top w:val="none" w:sz="2" w:space="1" w:color="000000"/>
          <w:left w:val="none" w:sz="2" w:space="4" w:color="000000"/>
          <w:bottom w:val="none" w:sz="2" w:space="1" w:color="000000"/>
          <w:right w:val="none" w:sz="2" w:space="4" w:color="000000"/>
        </w:pBdr>
        <w:ind w:left="1180" w:hanging="1200"/>
        <w:rPr>
          <w:color w:val="000000" w:themeColor="text1"/>
        </w:rPr>
      </w:pPr>
      <w:r w:rsidRPr="00305267">
        <w:rPr>
          <w:rFonts w:ascii="Arial"/>
          <w:color w:val="000000" w:themeColor="text1"/>
        </w:rPr>
        <w:t xml:space="preserve">       </w:t>
      </w:r>
      <w:r w:rsidRPr="00305267">
        <w:rPr>
          <w:noProof/>
          <w:color w:val="000000" w:themeColor="text1"/>
        </w:rPr>
        <w:drawing>
          <wp:inline distT="0" distB="0" distL="0" distR="0">
            <wp:extent cx="2188317" cy="1695450"/>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VEHICL~1\AppData\Local\Temp\Hnc\BinData\EMB00000a38b9b1.jpeg"/>
                    <pic:cNvPicPr/>
                  </pic:nvPicPr>
                  <pic:blipFill>
                    <a:blip r:embed="rId9"/>
                    <a:stretch>
                      <a:fillRect/>
                    </a:stretch>
                  </pic:blipFill>
                  <pic:spPr>
                    <a:xfrm>
                      <a:off x="0" y="0"/>
                      <a:ext cx="2215899" cy="1716820"/>
                    </a:xfrm>
                    <a:prstGeom prst="rect">
                      <a:avLst/>
                    </a:prstGeom>
                    <a:effectLst/>
                  </pic:spPr>
                </pic:pic>
              </a:graphicData>
            </a:graphic>
          </wp:inline>
        </w:drawing>
      </w:r>
    </w:p>
    <w:p w:rsidR="004E05A7" w:rsidRPr="00305267" w:rsidRDefault="004809CD" w:rsidP="00881301">
      <w:pPr>
        <w:pStyle w:val="1"/>
        <w:pBdr>
          <w:top w:val="none" w:sz="2" w:space="1" w:color="000000"/>
          <w:left w:val="none" w:sz="2" w:space="4" w:color="000000"/>
          <w:bottom w:val="none" w:sz="2" w:space="1" w:color="000000"/>
          <w:right w:val="none" w:sz="2" w:space="4" w:color="000000"/>
        </w:pBdr>
        <w:ind w:left="1186" w:hanging="1206"/>
        <w:rPr>
          <w:color w:val="000000" w:themeColor="text1"/>
        </w:rPr>
      </w:pPr>
      <w:r w:rsidRPr="00305267">
        <w:rPr>
          <w:rFonts w:ascii="Arial"/>
          <w:color w:val="000000" w:themeColor="text1"/>
          <w:sz w:val="12"/>
        </w:rPr>
        <w:t xml:space="preserve">   </w:t>
      </w:r>
      <w:r w:rsidRPr="00305267">
        <w:rPr>
          <w:rFonts w:ascii="Arial"/>
          <w:color w:val="000000" w:themeColor="text1"/>
        </w:rPr>
        <w:t xml:space="preserve">     2) Load Conditions</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1118" w:hanging="1138"/>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Only one rigging point may be allowed per 9-9.9 m based on the interval of the vertical members of the main truss of KINTEX, with the load of a point not greater than 500kg. Two points may be allowed in the event that the load of one point is less than 300kg. However, the total load shall not exceed 500kg.</w:t>
      </w:r>
    </w:p>
    <w:p w:rsidR="004E05A7" w:rsidRPr="00305267" w:rsidRDefault="004809CD">
      <w:pPr>
        <w:pStyle w:val="1"/>
        <w:pBdr>
          <w:top w:val="none" w:sz="2" w:space="1" w:color="000000"/>
          <w:left w:val="none" w:sz="2" w:space="4" w:color="000000"/>
          <w:bottom w:val="none" w:sz="2" w:space="1" w:color="000000"/>
          <w:right w:val="none" w:sz="2" w:space="4" w:color="000000"/>
        </w:pBdr>
        <w:snapToGrid/>
        <w:ind w:left="1113" w:hanging="1113"/>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The rigging load is allowed up to 225kg/point without conducting a structural analysis only if the rigging is installed within 50cm of the joint of the vertical members of the main truss. (However, it must be verified that the rigging load is not greater than 225kg/point.)</w:t>
      </w:r>
    </w:p>
    <w:p w:rsidR="004E05A7" w:rsidRPr="00305267" w:rsidRDefault="004809CD">
      <w:pPr>
        <w:pStyle w:val="1"/>
        <w:pBdr>
          <w:top w:val="none" w:sz="2" w:space="1" w:color="000000"/>
          <w:left w:val="none" w:sz="2" w:space="4" w:color="000000"/>
          <w:bottom w:val="none" w:sz="2" w:space="1" w:color="000000"/>
          <w:right w:val="none" w:sz="2" w:space="4" w:color="000000"/>
        </w:pBdr>
        <w:ind w:left="1151" w:hanging="1151"/>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If the point is installed as being inclined rather than hung vertically, a structural analysis for lateral forces must be conducted regardless of whether or not the rigging load is below 225kg/point.</w:t>
      </w:r>
    </w:p>
    <w:p w:rsidR="004E05A7" w:rsidRPr="00305267" w:rsidRDefault="004809CD">
      <w:pPr>
        <w:pStyle w:val="1"/>
        <w:pBdr>
          <w:top w:val="none" w:sz="2" w:space="1" w:color="000000"/>
          <w:left w:val="none" w:sz="2" w:space="4" w:color="000000"/>
          <w:bottom w:val="none" w:sz="2" w:space="1" w:color="000000"/>
          <w:right w:val="none" w:sz="2" w:space="4" w:color="000000"/>
        </w:pBdr>
        <w:ind w:left="1122" w:hanging="1122"/>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If the position of the rigging load is 50cm or more off from the joint of the vertical members of the truss, additional local bending stress will occur even if the rigging load is 225kg/point or less, and thus it is necessary to conduct a structural analysis.</w:t>
      </w:r>
    </w:p>
    <w:p w:rsidR="004E05A7" w:rsidRPr="00305267" w:rsidRDefault="004809CD">
      <w:pPr>
        <w:pStyle w:val="1"/>
        <w:pBdr>
          <w:top w:val="none" w:sz="2" w:space="1" w:color="000000"/>
          <w:left w:val="none" w:sz="2" w:space="4" w:color="000000"/>
          <w:bottom w:val="none" w:sz="2" w:space="1" w:color="000000"/>
          <w:right w:val="none" w:sz="2" w:space="4" w:color="000000"/>
        </w:pBdr>
        <w:ind w:left="1103" w:hanging="1103"/>
        <w:rPr>
          <w:color w:val="000000" w:themeColor="text1"/>
        </w:rPr>
      </w:pPr>
      <w:r w:rsidRPr="00305267">
        <w:rPr>
          <w:rFonts w:ascii="Arial"/>
          <w:color w:val="000000" w:themeColor="text1"/>
        </w:rPr>
        <w:t xml:space="preserve">        </w:t>
      </w:r>
      <w:r w:rsidRPr="00305267">
        <w:rPr>
          <w:rFonts w:ascii="Arial Unicode MS"/>
          <w:color w:val="000000" w:themeColor="text1"/>
        </w:rPr>
        <w:t>⑸</w:t>
      </w:r>
      <w:r w:rsidRPr="00305267">
        <w:rPr>
          <w:rFonts w:ascii="Arial"/>
          <w:color w:val="000000" w:themeColor="text1"/>
        </w:rPr>
        <w:t xml:space="preserve"> When rigging on any rigging truss or single section steel member other than the main truss of KINTEX, among the members which are marked in the structural plan, a structural analysis on the specific part shall be conducted, and the maximum load per 9-9.9m, which is the interval of the vertical members of the main truss, shall not exceed 500kg, and the load shall be included in the calculation of the total load.</w:t>
      </w:r>
    </w:p>
    <w:p w:rsidR="004E05A7" w:rsidRPr="00305267" w:rsidRDefault="004809CD">
      <w:pPr>
        <w:pStyle w:val="1"/>
        <w:pBdr>
          <w:top w:val="none" w:sz="2" w:space="1" w:color="000000"/>
          <w:left w:val="none" w:sz="2" w:space="4" w:color="000000"/>
          <w:bottom w:val="none" w:sz="2" w:space="1" w:color="000000"/>
          <w:right w:val="none" w:sz="2" w:space="4" w:color="000000"/>
        </w:pBdr>
        <w:ind w:left="1122" w:hanging="1122"/>
        <w:rPr>
          <w:color w:val="000000" w:themeColor="text1"/>
        </w:rPr>
      </w:pPr>
      <w:r w:rsidRPr="00305267">
        <w:rPr>
          <w:rFonts w:ascii="Arial"/>
          <w:color w:val="000000" w:themeColor="text1"/>
        </w:rPr>
        <w:t xml:space="preserve">        </w:t>
      </w:r>
      <w:r w:rsidRPr="00305267">
        <w:rPr>
          <w:rFonts w:ascii="Arial Unicode MS"/>
          <w:color w:val="000000" w:themeColor="text1"/>
        </w:rPr>
        <w:t>⑹</w:t>
      </w:r>
      <w:r w:rsidRPr="00305267">
        <w:rPr>
          <w:rFonts w:ascii="Arial"/>
          <w:color w:val="000000" w:themeColor="text1"/>
        </w:rPr>
        <w:t xml:space="preserve"> Installing any object other than the ones reported in advance is prohibited. If a site inspection detects any difference between the actual load and the one reported in advance, the contractor shall submit documentation proving the specific load or modify the installations to meet the load reported in advance.</w:t>
      </w:r>
    </w:p>
    <w:p w:rsidR="008521AA" w:rsidRPr="00305267" w:rsidRDefault="008521AA" w:rsidP="00842010">
      <w:pPr>
        <w:pStyle w:val="1"/>
        <w:pBdr>
          <w:top w:val="none" w:sz="2" w:space="1" w:color="000000"/>
          <w:left w:val="none" w:sz="2" w:space="4" w:color="000000"/>
          <w:bottom w:val="none" w:sz="2" w:space="1" w:color="000000"/>
          <w:right w:val="none" w:sz="2" w:space="4" w:color="000000"/>
        </w:pBdr>
        <w:spacing w:line="240" w:lineRule="auto"/>
        <w:ind w:left="1090" w:hanging="1110"/>
        <w:rPr>
          <w:rFonts w:ascii="Arial Unicode MS"/>
          <w:color w:val="000000" w:themeColor="text1"/>
          <w:sz w:val="8"/>
        </w:rPr>
      </w:pP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90" w:hanging="1110"/>
        <w:rPr>
          <w:color w:val="000000" w:themeColor="text1"/>
        </w:rPr>
      </w:pPr>
      <w:r w:rsidRPr="00305267">
        <w:rPr>
          <w:rFonts w:ascii="Arial Unicode MS"/>
          <w:color w:val="000000" w:themeColor="text1"/>
          <w:sz w:val="12"/>
        </w:rPr>
        <w:t> </w:t>
      </w:r>
      <w:r w:rsidRPr="00305267">
        <w:rPr>
          <w:rFonts w:ascii="Arial"/>
          <w:color w:val="000000" w:themeColor="text1"/>
        </w:rPr>
        <w:t xml:space="preserve">     3) Rigging Truss</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0" w:firstLine="700"/>
        <w:rPr>
          <w:color w:val="000000" w:themeColor="text1"/>
        </w:rPr>
      </w:pPr>
      <w:r w:rsidRPr="00305267">
        <w:rPr>
          <w:rFonts w:ascii="Arial Unicode MS"/>
          <w:color w:val="000000" w:themeColor="text1"/>
        </w:rPr>
        <w:t>⑴</w:t>
      </w:r>
      <w:r w:rsidRPr="00305267">
        <w:rPr>
          <w:rFonts w:ascii="Arial"/>
          <w:color w:val="000000" w:themeColor="text1"/>
        </w:rPr>
        <w:t xml:space="preserve"> Any truss to be installed in KINTEX shall be made of aluminum material.</w:t>
      </w:r>
    </w:p>
    <w:p w:rsidR="004E05A7" w:rsidRPr="00305267" w:rsidRDefault="004809CD" w:rsidP="00E1137E">
      <w:pPr>
        <w:pStyle w:val="1"/>
        <w:pBdr>
          <w:top w:val="none" w:sz="2" w:space="1" w:color="000000"/>
          <w:left w:val="none" w:sz="2" w:space="4" w:color="000000"/>
          <w:bottom w:val="none" w:sz="2" w:space="1" w:color="000000"/>
          <w:right w:val="none" w:sz="2" w:space="4" w:color="000000"/>
        </w:pBdr>
        <w:snapToGrid/>
        <w:ind w:left="1137" w:hanging="1137"/>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A rigging truss shall measure 290mm x 290mm or larger, and be verified for the safety of the truss against the point interval and the load.</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88" w:hanging="1108"/>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Any attachment to the rigging truss shall undergo structural review, and the contractor shall submit the safety review report and specified data with regard to the connection of attachments with the rigging truss. If a site inspection finds any difference between the submitted data and the actual state of attachments and connection, the contractor shall submit additional documentation to verify safety or follow any request to improve the status.</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84" w:hanging="1104"/>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It is recommended that heavy attachments to be connected to the rigging truss should be limited to steel structures, and the structural analysis report regarding them must be submitted in advance.</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45" w:hanging="1165"/>
        <w:rPr>
          <w:color w:val="000000" w:themeColor="text1"/>
        </w:rPr>
      </w:pPr>
      <w:r w:rsidRPr="00305267">
        <w:rPr>
          <w:rFonts w:ascii="Arial"/>
          <w:color w:val="000000" w:themeColor="text1"/>
        </w:rPr>
        <w:t xml:space="preserve">        </w:t>
      </w:r>
      <w:r w:rsidRPr="00305267">
        <w:rPr>
          <w:rFonts w:ascii="Arial Unicode MS"/>
          <w:color w:val="000000" w:themeColor="text1"/>
        </w:rPr>
        <w:t>⑸</w:t>
      </w:r>
      <w:r w:rsidRPr="00305267">
        <w:rPr>
          <w:rFonts w:ascii="Arial"/>
          <w:color w:val="000000" w:themeColor="text1"/>
        </w:rPr>
        <w:t xml:space="preserve"> If a wooden structure is connected to the rigging truss, the following must be complied with:</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96" w:hanging="1216"/>
        <w:rPr>
          <w:color w:val="000000" w:themeColor="text1"/>
        </w:rPr>
      </w:pPr>
      <w:r w:rsidRPr="00305267">
        <w:rPr>
          <w:rFonts w:ascii="Arial"/>
          <w:color w:val="000000" w:themeColor="text1"/>
        </w:rPr>
        <w:t xml:space="preserve">          - The wooden structure must be light-weight.</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80" w:hanging="1200"/>
        <w:rPr>
          <w:color w:val="000000" w:themeColor="text1"/>
        </w:rPr>
      </w:pPr>
      <w:r w:rsidRPr="00305267">
        <w:rPr>
          <w:rFonts w:ascii="Arial"/>
          <w:color w:val="000000" w:themeColor="text1"/>
        </w:rPr>
        <w:t xml:space="preserve">          - The detailed basis for the load of each rigging point, including wooden structures, must be submitted, and the load of each rigging point must follow the directions for permission, and there is no exception. </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88" w:hanging="1208"/>
        <w:rPr>
          <w:color w:val="000000" w:themeColor="text1"/>
        </w:rPr>
      </w:pPr>
      <w:r w:rsidRPr="00305267">
        <w:rPr>
          <w:rFonts w:ascii="Arial"/>
          <w:color w:val="000000" w:themeColor="text1"/>
        </w:rPr>
        <w:t xml:space="preserve">          - The wooden structure shop drawing (including the materials used for the wooden structure), the details of the connection, the structural review report and fire-prevention measures must be submitted to and approved by the organizer in advance. (The approval process must be completed 2 weeks in advance.)</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53" w:hanging="1173"/>
        <w:rPr>
          <w:color w:val="000000" w:themeColor="text1"/>
        </w:rPr>
      </w:pPr>
      <w:r w:rsidRPr="00305267">
        <w:rPr>
          <w:rFonts w:ascii="Arial"/>
          <w:color w:val="000000" w:themeColor="text1"/>
        </w:rPr>
        <w:t xml:space="preserve">          - The wooden structure connected to the rigging truss and the wooden structure at the bottom cannot be connected to each other. </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217" w:hanging="1237"/>
        <w:rPr>
          <w:color w:val="000000" w:themeColor="text1"/>
        </w:rPr>
      </w:pPr>
      <w:r w:rsidRPr="00305267">
        <w:rPr>
          <w:rFonts w:ascii="Arial"/>
          <w:color w:val="000000" w:themeColor="text1"/>
        </w:rPr>
        <w:t xml:space="preserve">          - The connectors for the rigging truss and the wooden structure must be steel connectors whose performance can be certified, and the use of thick wires or plastic ties is not allowed. </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200" w:hanging="200"/>
        <w:rPr>
          <w:color w:val="000000" w:themeColor="text1"/>
        </w:rPr>
      </w:pPr>
      <w:r w:rsidRPr="00305267">
        <w:rPr>
          <w:rFonts w:ascii="Arial"/>
          <w:color w:val="000000" w:themeColor="text1"/>
        </w:rPr>
        <w:t>- The wooden structure shop drawing (including the materials used for the wooden structure), the details of the connection, the structural review report and fire-prevention measures must be submitted to and approved by the organizer in advance. (The approval process must be completed 2 weeks in advance.) If prior approval is not obtained, the wooden structures cannot be installed without any exception.</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98" w:hanging="1118"/>
        <w:rPr>
          <w:color w:val="000000" w:themeColor="text1"/>
        </w:rPr>
      </w:pPr>
      <w:r w:rsidRPr="00305267">
        <w:rPr>
          <w:rFonts w:ascii="Arial"/>
          <w:color w:val="000000" w:themeColor="text1"/>
        </w:rPr>
        <w:t xml:space="preserve">        </w:t>
      </w:r>
      <w:r w:rsidRPr="00305267">
        <w:rPr>
          <w:rFonts w:ascii="Arial Unicode MS"/>
          <w:color w:val="000000" w:themeColor="text1"/>
        </w:rPr>
        <w:t>⑹</w:t>
      </w:r>
      <w:r w:rsidRPr="00305267">
        <w:rPr>
          <w:rFonts w:ascii="Arial"/>
          <w:color w:val="000000" w:themeColor="text1"/>
        </w:rPr>
        <w:t xml:space="preserve"> The contractor shall inspect the status of the connection between the rigging trusses at every location.</w:t>
      </w:r>
    </w:p>
    <w:p w:rsidR="004E05A7" w:rsidRPr="00305267" w:rsidRDefault="004E05A7" w:rsidP="00E1137E">
      <w:pPr>
        <w:pStyle w:val="1"/>
        <w:pBdr>
          <w:top w:val="none" w:sz="2" w:space="1" w:color="000000"/>
          <w:left w:val="none" w:sz="2" w:space="4" w:color="000000"/>
          <w:bottom w:val="none" w:sz="2" w:space="1" w:color="000000"/>
          <w:right w:val="none" w:sz="2" w:space="4" w:color="000000"/>
        </w:pBdr>
        <w:ind w:left="1186" w:hanging="1206"/>
        <w:rPr>
          <w:rFonts w:ascii="Arial" w:eastAsia="Arial Unicode MS"/>
          <w:color w:val="000000" w:themeColor="text1"/>
          <w:sz w:val="8"/>
        </w:rPr>
      </w:pP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77" w:hanging="1097"/>
        <w:rPr>
          <w:color w:val="000000" w:themeColor="text1"/>
        </w:rPr>
      </w:pPr>
      <w:r w:rsidRPr="00305267">
        <w:rPr>
          <w:rFonts w:ascii="Arial"/>
          <w:color w:val="000000" w:themeColor="text1"/>
        </w:rPr>
        <w:t xml:space="preserve">     4) Rigging Motor and Connecting Materials</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00" w:hanging="300"/>
        <w:rPr>
          <w:color w:val="000000" w:themeColor="text1"/>
        </w:rPr>
      </w:pPr>
      <w:r w:rsidRPr="00305267">
        <w:rPr>
          <w:rFonts w:ascii="Arial Unicode MS"/>
          <w:color w:val="000000" w:themeColor="text1"/>
        </w:rPr>
        <w:t>⑴</w:t>
      </w:r>
      <w:r w:rsidRPr="00305267">
        <w:rPr>
          <w:rFonts w:ascii="Arial"/>
          <w:b/>
          <w:color w:val="000000" w:themeColor="text1"/>
        </w:rPr>
        <w:t xml:space="preserve"> </w:t>
      </w:r>
      <w:r w:rsidRPr="00305267">
        <w:rPr>
          <w:rFonts w:ascii="Arial"/>
          <w:color w:val="000000" w:themeColor="text1"/>
        </w:rPr>
        <w:t>When rigging the ceiling truss and the lower construction structure, an exhibitor should use a 1 ton or over chain motor and a sling bar, which can be certified for over 3-ton performance, to connect them. When connecting a certain ceiling truss (the catwalk section. See the structural plan of KINTEX) and the lower construction structure, however, the exhibitor should use a mechanical device (clamp).</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42" w:hanging="1162"/>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If wire ropes are used to connect the rigging truss and the lower construction structure, wire ropes (treated with lack), whose performance can be certified, thicker than 10mm, with a tensile strength of 500kg/ea or greater, must be used. (Rebars and cable ties should never be used.)</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11" w:hanging="1131"/>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When fastening lights to the truss, the exhibitor should use safety pins as well as anchor bolts in order to double the level of safety (to prevent falling).</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49" w:hanging="1169"/>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In rigging work, extra care must be paid to prevent connecting materials from damaging the steel members of the rooftop structure of the Exhibition Hall. If there is any possibility of such damage, the exhibitor shall install protection to protect the surface of the steel members.</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82" w:hanging="1102"/>
        <w:rPr>
          <w:color w:val="000000" w:themeColor="text1"/>
        </w:rPr>
      </w:pPr>
      <w:r w:rsidRPr="00305267">
        <w:rPr>
          <w:rFonts w:ascii="Arial"/>
          <w:color w:val="000000" w:themeColor="text1"/>
        </w:rPr>
        <w:t xml:space="preserve">        </w:t>
      </w:r>
      <w:r w:rsidRPr="00305267">
        <w:rPr>
          <w:rFonts w:ascii="Arial Unicode MS"/>
          <w:color w:val="000000" w:themeColor="text1"/>
        </w:rPr>
        <w:t>⑸</w:t>
      </w:r>
      <w:r w:rsidRPr="00305267">
        <w:rPr>
          <w:rFonts w:ascii="Arial"/>
          <w:color w:val="000000" w:themeColor="text1"/>
        </w:rPr>
        <w:t xml:space="preserve"> Any rusty rigging motor may not be brought into the site, and using a towing belt with a partial loss of area is also prohibited. The exhibitor shall submit documents on the specifications of any towing belt used at the site to the organizer.</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89" w:hanging="1109"/>
        <w:rPr>
          <w:color w:val="000000" w:themeColor="text1"/>
        </w:rPr>
      </w:pPr>
      <w:r w:rsidRPr="00305267">
        <w:rPr>
          <w:rFonts w:ascii="Arial"/>
          <w:color w:val="000000" w:themeColor="text1"/>
        </w:rPr>
        <w:t xml:space="preserve">        </w:t>
      </w:r>
      <w:r w:rsidRPr="00305267">
        <w:rPr>
          <w:rFonts w:ascii="Arial Unicode MS"/>
          <w:color w:val="000000" w:themeColor="text1"/>
        </w:rPr>
        <w:t>⑹</w:t>
      </w:r>
      <w:r w:rsidRPr="00305267">
        <w:rPr>
          <w:rFonts w:ascii="Arial"/>
          <w:color w:val="000000" w:themeColor="text1"/>
        </w:rPr>
        <w:t xml:space="preserve"> Double safety hooks must be installed at every connection point between the KINTEX roof truss and the lower construction structure. (This item is not related to the load, and it must be installed to prevent damages due to the load concentrated on the roof in case the connections of the lower construction structure are damaged.)</w:t>
      </w:r>
    </w:p>
    <w:p w:rsidR="004E05A7" w:rsidRPr="00305267" w:rsidRDefault="004E05A7" w:rsidP="00E1137E">
      <w:pPr>
        <w:pStyle w:val="1"/>
        <w:pBdr>
          <w:top w:val="none" w:sz="2" w:space="1" w:color="000000"/>
          <w:left w:val="none" w:sz="2" w:space="4" w:color="000000"/>
          <w:bottom w:val="none" w:sz="2" w:space="1" w:color="000000"/>
          <w:right w:val="none" w:sz="2" w:space="4" w:color="000000"/>
        </w:pBdr>
        <w:rPr>
          <w:rFonts w:ascii="Arial" w:eastAsia="Arial Unicode MS"/>
          <w:color w:val="000000" w:themeColor="text1"/>
          <w:sz w:val="8"/>
        </w:rPr>
      </w:pP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77" w:hanging="1097"/>
        <w:rPr>
          <w:color w:val="000000" w:themeColor="text1"/>
        </w:rPr>
      </w:pPr>
      <w:r w:rsidRPr="00305267">
        <w:rPr>
          <w:rFonts w:ascii="Arial"/>
          <w:color w:val="000000" w:themeColor="text1"/>
        </w:rPr>
        <w:t xml:space="preserve">     5) Safety Conditions in Construction</w:t>
      </w:r>
    </w:p>
    <w:p w:rsidR="004E05A7" w:rsidRPr="00305267" w:rsidRDefault="004809CD" w:rsidP="00E1137E">
      <w:pPr>
        <w:pStyle w:val="1"/>
        <w:pBdr>
          <w:top w:val="none" w:sz="2" w:space="1" w:color="000000"/>
          <w:left w:val="none" w:sz="2" w:space="4" w:color="000000"/>
          <w:bottom w:val="none" w:sz="2" w:space="1" w:color="000000"/>
          <w:right w:val="none" w:sz="2" w:space="4" w:color="000000"/>
        </w:pBdr>
        <w:snapToGrid/>
        <w:ind w:left="800" w:hanging="800"/>
        <w:rPr>
          <w:color w:val="000000" w:themeColor="text1"/>
        </w:rPr>
      </w:pPr>
      <w:r w:rsidRPr="00305267">
        <w:rPr>
          <w:rFonts w:ascii="Arial"/>
          <w:color w:val="000000" w:themeColor="text1"/>
        </w:rPr>
        <w:t xml:space="preserve">        During all rigging work no other work should be conducted underneath, and a safety officer must always be on duty on to ensure safety at all times.</w:t>
      </w:r>
    </w:p>
    <w:p w:rsidR="004E05A7" w:rsidRPr="00305267" w:rsidRDefault="004E05A7" w:rsidP="00E1137E">
      <w:pPr>
        <w:pStyle w:val="1"/>
        <w:pBdr>
          <w:top w:val="none" w:sz="2" w:space="1" w:color="000000"/>
          <w:left w:val="none" w:sz="2" w:space="4" w:color="000000"/>
          <w:bottom w:val="none" w:sz="2" w:space="1" w:color="000000"/>
          <w:right w:val="none" w:sz="2" w:space="4" w:color="000000"/>
        </w:pBdr>
        <w:ind w:left="1186" w:hanging="1206"/>
        <w:rPr>
          <w:rFonts w:ascii="Arial" w:eastAsia="Arial Unicode MS"/>
          <w:color w:val="000000" w:themeColor="text1"/>
          <w:sz w:val="8"/>
        </w:rPr>
      </w:pP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077" w:hanging="1097"/>
        <w:rPr>
          <w:color w:val="000000" w:themeColor="text1"/>
        </w:rPr>
      </w:pPr>
      <w:r w:rsidRPr="00305267">
        <w:rPr>
          <w:rFonts w:ascii="Arial"/>
          <w:color w:val="000000" w:themeColor="text1"/>
        </w:rPr>
        <w:t xml:space="preserve">     6) Other</w:t>
      </w:r>
    </w:p>
    <w:p w:rsidR="004E05A7" w:rsidRPr="00305267" w:rsidRDefault="004809CD" w:rsidP="00E1137E">
      <w:pPr>
        <w:pStyle w:val="1"/>
        <w:pBdr>
          <w:top w:val="none" w:sz="2" w:space="1" w:color="000000"/>
          <w:left w:val="none" w:sz="2" w:space="4" w:color="000000"/>
          <w:bottom w:val="none" w:sz="2" w:space="1" w:color="000000"/>
          <w:right w:val="none" w:sz="2" w:space="4" w:color="000000"/>
        </w:pBdr>
        <w:snapToGrid/>
        <w:ind w:left="1143" w:hanging="1143"/>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Installation of additional connecting materials to the rigging truss to secure the safety of lower structures is prohibited. If the exhibitor wants to connect such materials additionally by consulting with the organizer and the person in charge from KINTEX, the exhibitor shall submit documentation that proves that lower structures are safe without rigging before installing them.</w:t>
      </w:r>
    </w:p>
    <w:p w:rsidR="004E05A7" w:rsidRPr="00305267" w:rsidRDefault="004809CD" w:rsidP="00E1137E">
      <w:pPr>
        <w:pStyle w:val="1"/>
        <w:pBdr>
          <w:top w:val="none" w:sz="2" w:space="1" w:color="000000"/>
          <w:left w:val="none" w:sz="2" w:space="4" w:color="000000"/>
          <w:bottom w:val="none" w:sz="2" w:space="1" w:color="000000"/>
          <w:right w:val="none" w:sz="2" w:space="4" w:color="000000"/>
        </w:pBdr>
        <w:snapToGrid/>
        <w:ind w:left="1118" w:hanging="1118"/>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If any connecting material of a structure or upper structure installed without approval is found, the organizer and KINTEX may request the exhibitor to remove it.</w:t>
      </w:r>
    </w:p>
    <w:p w:rsidR="004E05A7" w:rsidRPr="00305267" w:rsidRDefault="004809CD" w:rsidP="00E1137E">
      <w:pPr>
        <w:pStyle w:val="1"/>
        <w:pBdr>
          <w:top w:val="none" w:sz="2" w:space="1" w:color="000000"/>
          <w:left w:val="none" w:sz="2" w:space="4" w:color="000000"/>
          <w:bottom w:val="none" w:sz="2" w:space="1" w:color="000000"/>
          <w:right w:val="none" w:sz="2" w:space="4" w:color="000000"/>
        </w:pBdr>
        <w:ind w:left="1104" w:hanging="1124"/>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If the organizer and KINTEX request any supplementary work in the site inspection, the contractor shall carry out the supplementary work or submit documentation that proves safety.</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1104" w:hanging="1124"/>
        <w:rPr>
          <w:rFonts w:ascii="Arial" w:eastAsia="Arial Unicode MS"/>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7-2. Revolving Stage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20"/>
        <w:rPr>
          <w:rFonts w:ascii="Arial" w:eastAsia="Arial Unicode MS"/>
          <w:color w:val="000000" w:themeColor="text1"/>
          <w:sz w:val="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770" w:hanging="790"/>
        <w:rPr>
          <w:color w:val="000000" w:themeColor="text1"/>
        </w:rPr>
      </w:pPr>
      <w:r w:rsidRPr="00305267">
        <w:rPr>
          <w:rFonts w:ascii="Arial"/>
          <w:color w:val="000000" w:themeColor="text1"/>
        </w:rPr>
        <w:t xml:space="preserve">     1) A revolving stage refers to a platform that moves vertically or horizontally, or in a circle, to increase product visibility.</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759" w:hanging="779"/>
        <w:rPr>
          <w:color w:val="000000" w:themeColor="text1"/>
        </w:rPr>
      </w:pPr>
      <w:r w:rsidRPr="00305267">
        <w:rPr>
          <w:rFonts w:ascii="Arial"/>
          <w:color w:val="000000" w:themeColor="text1"/>
        </w:rPr>
        <w:t xml:space="preserve">     2) The height of the revolving stage should not exceed 1.5 meters from the floor. If exhibitors want to install a vertically revolving stage, a structural calculation must be submitted for prior approval from the organizer.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777" w:hanging="797"/>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765" w:hanging="785"/>
        <w:rPr>
          <w:color w:val="000000" w:themeColor="text1"/>
        </w:rPr>
      </w:pPr>
      <w:r w:rsidRPr="00305267">
        <w:rPr>
          <w:rFonts w:ascii="Arial"/>
          <w:color w:val="000000" w:themeColor="text1"/>
        </w:rPr>
        <w:t xml:space="preserve">     3) The size of the revolving stage should not be more than 6 times the area of the exhibit. The maximum height, including vehicles displayed, should not exceed 4 meters.</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800" w:hanging="820"/>
        <w:rPr>
          <w:color w:val="000000" w:themeColor="text1"/>
        </w:rPr>
      </w:pPr>
      <w:r w:rsidRPr="00305267">
        <w:rPr>
          <w:rFonts w:ascii="Arial"/>
          <w:color w:val="000000" w:themeColor="text1"/>
        </w:rPr>
        <w:t xml:space="preserve">     4) Vehicles displayed on the revolving stage should have clearance over 1 meter in all directions when the vehicle doors are left open.</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806" w:hanging="826"/>
        <w:rPr>
          <w:color w:val="000000" w:themeColor="text1"/>
        </w:rPr>
      </w:pPr>
      <w:r w:rsidRPr="00305267">
        <w:rPr>
          <w:rFonts w:ascii="Arial"/>
          <w:color w:val="000000" w:themeColor="text1"/>
        </w:rPr>
        <w:t xml:space="preserve">     5) No facilities should be installed on the revolving stage except for a lighting system. Appropriate safety devices should also be installed if deemed necessary.</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806" w:hanging="826"/>
        <w:rPr>
          <w:rFonts w:ascii="Arial"/>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7-3. Multi-layer Booth Structure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96" w:hanging="816"/>
        <w:rPr>
          <w:color w:val="000000" w:themeColor="text1"/>
        </w:rPr>
      </w:pPr>
      <w:r w:rsidRPr="00305267">
        <w:rPr>
          <w:rFonts w:ascii="Arial"/>
          <w:color w:val="000000" w:themeColor="text1"/>
        </w:rPr>
        <w:t xml:space="preserve">     1) Exhibitors who install multi-layer booths should submit a structural analysis (check the weight limit of each exhibit room) confirmed by a licensed structural analyst and the booth design drawings (truss and 3D drawings, floor plans, elevations, on a scale of 1:100)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B356B6" w:rsidRPr="00305267">
        <w:rPr>
          <w:rFonts w:ascii="Arial"/>
          <w:color w:val="000000" w:themeColor="text1"/>
        </w:rPr>
        <w:t>2</w:t>
      </w:r>
      <w:r w:rsidRPr="00305267">
        <w:rPr>
          <w:rFonts w:ascii="Arial"/>
          <w:color w:val="000000" w:themeColor="text1"/>
        </w:rPr>
        <w:t xml:space="preserve"> to the organizer to obtain the necessary approval from the organizer.</w:t>
      </w:r>
    </w:p>
    <w:p w:rsidR="004E05A7" w:rsidRPr="00305267" w:rsidRDefault="004E05A7">
      <w:pPr>
        <w:pStyle w:val="1"/>
        <w:pBdr>
          <w:top w:val="none" w:sz="2" w:space="1" w:color="000000"/>
          <w:left w:val="none" w:sz="2" w:space="4" w:color="000000"/>
          <w:bottom w:val="none" w:sz="2" w:space="1" w:color="000000"/>
          <w:right w:val="none" w:sz="2" w:space="4" w:color="000000"/>
        </w:pBdr>
        <w:ind w:left="770" w:hanging="79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59" w:hanging="779"/>
        <w:rPr>
          <w:color w:val="000000" w:themeColor="text1"/>
        </w:rPr>
      </w:pPr>
      <w:r w:rsidRPr="00305267">
        <w:rPr>
          <w:rFonts w:ascii="Arial"/>
          <w:color w:val="000000" w:themeColor="text1"/>
        </w:rPr>
        <w:t xml:space="preserve">     2) Exhibitors shall rig members for finishing of a multi-layer structure only after their safety is verified and the work is confirmed by the organizer and the person in charge from KINTEX. If exhibitors do the work arbitrarily at the site, the organizer and the person in charge from KINTEX may request the removal of the installed items</w:t>
      </w:r>
    </w:p>
    <w:p w:rsidR="004E05A7" w:rsidRPr="00305267" w:rsidRDefault="004809CD">
      <w:pPr>
        <w:pStyle w:val="1"/>
        <w:pBdr>
          <w:top w:val="none" w:sz="2" w:space="1" w:color="000000"/>
          <w:left w:val="none" w:sz="2" w:space="4" w:color="000000"/>
          <w:bottom w:val="none" w:sz="2" w:space="1" w:color="000000"/>
          <w:right w:val="none" w:sz="2" w:space="4" w:color="000000"/>
        </w:pBdr>
        <w:ind w:left="784" w:hanging="804"/>
        <w:rPr>
          <w:color w:val="000000" w:themeColor="text1"/>
        </w:rPr>
      </w:pPr>
      <w:r w:rsidRPr="00305267">
        <w:rPr>
          <w:rFonts w:ascii="Arial"/>
          <w:color w:val="000000" w:themeColor="text1"/>
        </w:rPr>
        <w:t xml:space="preserve">     3) The floor space for the multi-layer structure should not exceed one-third of the allotted ground floor space and the total height of the structure including fixtures, equipment and advertisements shall follow the I-7. Exhibits Display and Booth Construction hereof.</w:t>
      </w:r>
    </w:p>
    <w:p w:rsidR="004E05A7" w:rsidRPr="00305267" w:rsidRDefault="004E05A7">
      <w:pPr>
        <w:pStyle w:val="1"/>
        <w:pBdr>
          <w:top w:val="none" w:sz="2" w:space="1" w:color="000000"/>
          <w:left w:val="none" w:sz="2" w:space="4" w:color="000000"/>
          <w:bottom w:val="none" w:sz="2" w:space="1" w:color="000000"/>
          <w:right w:val="none" w:sz="2" w:space="4" w:color="000000"/>
        </w:pBdr>
        <w:ind w:left="946" w:hanging="96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70" w:hanging="790"/>
        <w:rPr>
          <w:color w:val="000000" w:themeColor="text1"/>
        </w:rPr>
      </w:pPr>
      <w:r w:rsidRPr="00305267">
        <w:rPr>
          <w:rFonts w:ascii="Arial"/>
          <w:color w:val="000000" w:themeColor="text1"/>
        </w:rPr>
        <w:t xml:space="preserve">     4) The width of the stairs for the multi-layer structure shall be at least 1.2 meters, and fire extinguishers shall be installed every 10 meters in the interior of the multi-layer structure.</w:t>
      </w:r>
    </w:p>
    <w:p w:rsidR="004E05A7" w:rsidRPr="00305267" w:rsidRDefault="004E05A7">
      <w:pPr>
        <w:pStyle w:val="1"/>
        <w:pBdr>
          <w:top w:val="none" w:sz="2" w:space="1" w:color="000000"/>
          <w:left w:val="none" w:sz="2" w:space="4" w:color="000000"/>
          <w:bottom w:val="none" w:sz="2" w:space="1" w:color="000000"/>
          <w:right w:val="none" w:sz="2" w:space="4" w:color="000000"/>
        </w:pBdr>
        <w:ind w:left="936" w:hanging="95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81" w:hanging="801"/>
        <w:rPr>
          <w:color w:val="000000" w:themeColor="text1"/>
        </w:rPr>
      </w:pPr>
      <w:r w:rsidRPr="00305267">
        <w:rPr>
          <w:rFonts w:ascii="Arial"/>
          <w:color w:val="000000" w:themeColor="text1"/>
        </w:rPr>
        <w:t xml:space="preserve">     5) In the finishing work for the ceiling, at least one automatic fire extinguishers should be installed every 10</w:t>
      </w:r>
      <w:r w:rsidRPr="00305267">
        <w:rPr>
          <w:rFonts w:ascii="Arial Unicode MS"/>
          <w:color w:val="000000" w:themeColor="text1"/>
        </w:rPr>
        <w:t>㎡</w:t>
      </w:r>
      <w:r w:rsidRPr="00305267">
        <w:rPr>
          <w:rFonts w:ascii="Arial"/>
          <w:color w:val="000000" w:themeColor="text1"/>
        </w:rPr>
        <w:t>.</w:t>
      </w:r>
    </w:p>
    <w:p w:rsidR="004E05A7" w:rsidRPr="00305267" w:rsidRDefault="004E05A7">
      <w:pPr>
        <w:pStyle w:val="1"/>
        <w:pBdr>
          <w:top w:val="none" w:sz="2" w:space="1" w:color="000000"/>
          <w:left w:val="none" w:sz="2" w:space="4" w:color="000000"/>
          <w:bottom w:val="none" w:sz="2" w:space="1" w:color="000000"/>
          <w:right w:val="none" w:sz="2" w:space="4" w:color="000000"/>
        </w:pBdr>
        <w:ind w:left="936" w:hanging="95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68" w:hanging="788"/>
        <w:rPr>
          <w:color w:val="000000" w:themeColor="text1"/>
        </w:rPr>
      </w:pPr>
      <w:r w:rsidRPr="00305267">
        <w:rPr>
          <w:rFonts w:ascii="Arial"/>
          <w:color w:val="000000" w:themeColor="text1"/>
        </w:rPr>
        <w:t xml:space="preserve">     6) The entrance/exit of the multi-layer structure should open 0.9 meter or wider towards the emergency exit and shall install rechargeable emergency lighting at the upper front of the entrance.</w:t>
      </w:r>
    </w:p>
    <w:p w:rsidR="004E05A7" w:rsidRPr="00305267" w:rsidRDefault="004E05A7">
      <w:pPr>
        <w:pStyle w:val="1"/>
        <w:pBdr>
          <w:top w:val="none" w:sz="2" w:space="1" w:color="000000"/>
          <w:left w:val="none" w:sz="2" w:space="4" w:color="000000"/>
          <w:bottom w:val="none" w:sz="2" w:space="1" w:color="000000"/>
          <w:right w:val="none" w:sz="2" w:space="4" w:color="000000"/>
        </w:pBdr>
        <w:ind w:left="768" w:hanging="788"/>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762" w:hanging="782"/>
        <w:rPr>
          <w:color w:val="000000" w:themeColor="text1"/>
        </w:rPr>
      </w:pPr>
      <w:r w:rsidRPr="00305267">
        <w:rPr>
          <w:rFonts w:ascii="Arial"/>
          <w:color w:val="000000" w:themeColor="text1"/>
        </w:rPr>
        <w:t xml:space="preserve">     7) A safety management officer should be stationed as standing personne</w:t>
      </w:r>
    </w:p>
    <w:p w:rsidR="004E05A7" w:rsidRPr="00305267" w:rsidRDefault="004E05A7">
      <w:pPr>
        <w:pStyle w:val="1"/>
        <w:pBdr>
          <w:top w:val="none" w:sz="2" w:space="1" w:color="000000"/>
          <w:left w:val="none" w:sz="2" w:space="4" w:color="000000"/>
          <w:bottom w:val="none" w:sz="2" w:space="1" w:color="000000"/>
          <w:right w:val="none" w:sz="2" w:space="4" w:color="000000"/>
        </w:pBdr>
        <w:ind w:left="762" w:hanging="782"/>
        <w:rPr>
          <w:rFonts w:ascii="Arial"/>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7-4. Sound System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ind w:left="476" w:hanging="496"/>
        <w:rPr>
          <w:color w:val="000000" w:themeColor="text1"/>
        </w:rPr>
      </w:pPr>
      <w:r w:rsidRPr="00305267">
        <w:rPr>
          <w:rFonts w:ascii="Arial"/>
          <w:color w:val="000000" w:themeColor="text1"/>
        </w:rPr>
        <w:t xml:space="preserve">     1) Volume Restrictions</w:t>
      </w:r>
    </w:p>
    <w:p w:rsidR="004E05A7" w:rsidRPr="00305267" w:rsidRDefault="004809CD">
      <w:pPr>
        <w:pStyle w:val="10"/>
        <w:pBdr>
          <w:top w:val="none" w:sz="2" w:space="1" w:color="000000"/>
          <w:left w:val="none" w:sz="2" w:space="4" w:color="000000"/>
          <w:bottom w:val="none" w:sz="2" w:space="1" w:color="000000"/>
          <w:right w:val="none" w:sz="2" w:space="4" w:color="000000"/>
        </w:pBdr>
        <w:ind w:left="780" w:hanging="800"/>
        <w:rPr>
          <w:color w:val="000000" w:themeColor="text1"/>
        </w:rPr>
      </w:pPr>
      <w:r w:rsidRPr="00305267">
        <w:rPr>
          <w:rFonts w:ascii="Arial"/>
          <w:color w:val="000000" w:themeColor="text1"/>
        </w:rPr>
        <w:t xml:space="preserve">        Speaker volume must be no more than 80dB(A) at the center of the adjacent common passageways. Furthermore, sound generated from an exhibitor's system shall not be loud enough to cause damage to neighboring booths.</w:t>
      </w:r>
    </w:p>
    <w:p w:rsidR="004E05A7" w:rsidRPr="00305267" w:rsidRDefault="004E05A7">
      <w:pPr>
        <w:pStyle w:val="10"/>
        <w:pBdr>
          <w:top w:val="none" w:sz="2" w:space="1" w:color="000000"/>
          <w:left w:val="none" w:sz="2" w:space="4" w:color="000000"/>
          <w:bottom w:val="none" w:sz="2" w:space="1" w:color="000000"/>
          <w:right w:val="none" w:sz="2" w:space="4" w:color="000000"/>
        </w:pBdr>
        <w:ind w:left="780" w:hanging="800"/>
        <w:rPr>
          <w:rFonts w:ascii="Arial"/>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ind w:left="886" w:hanging="906"/>
        <w:rPr>
          <w:color w:val="000000" w:themeColor="text1"/>
        </w:rPr>
      </w:pPr>
      <w:r w:rsidRPr="00305267">
        <w:rPr>
          <w:rFonts w:ascii="Arial"/>
          <w:color w:val="000000" w:themeColor="text1"/>
        </w:rPr>
        <w:t xml:space="preserve">     2) Discipline for the Violation of Sound Level</w:t>
      </w:r>
    </w:p>
    <w:p w:rsidR="004E05A7" w:rsidRPr="00305267" w:rsidRDefault="004809CD">
      <w:pPr>
        <w:pStyle w:val="10"/>
        <w:pBdr>
          <w:top w:val="none" w:sz="2" w:space="1" w:color="000000"/>
          <w:left w:val="none" w:sz="2" w:space="4" w:color="000000"/>
          <w:bottom w:val="none" w:sz="2" w:space="1" w:color="000000"/>
          <w:right w:val="none" w:sz="2" w:space="4" w:color="000000"/>
        </w:pBdr>
        <w:ind w:left="1094" w:hanging="1114"/>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During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the organizer may check the sound level at any time. If any neighboring booth files a complaint, the organizer may instruct the offending exhibitors to reduce the volume or may suspend use of speakers. If necessary, the organizer may shut off the power to the booth.</w:t>
      </w:r>
    </w:p>
    <w:p w:rsidR="004E05A7" w:rsidRPr="00305267" w:rsidRDefault="004809CD">
      <w:pPr>
        <w:pStyle w:val="10"/>
        <w:pBdr>
          <w:top w:val="none" w:sz="2" w:space="1" w:color="000000"/>
          <w:left w:val="none" w:sz="2" w:space="4" w:color="000000"/>
          <w:bottom w:val="none" w:sz="2" w:space="1" w:color="000000"/>
          <w:right w:val="none" w:sz="2" w:space="4" w:color="000000"/>
        </w:pBdr>
        <w:ind w:left="1098" w:hanging="1118"/>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If the organizer warns an exhibitor about sound levels two times, the speaker power will be cut off. After more than three warnings, the exhibitor will be put at a disadvantage with regard to their exhibition space, site allocation, etc. at the next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w:t>
      </w:r>
    </w:p>
    <w:p w:rsidR="004E05A7" w:rsidRPr="00305267" w:rsidRDefault="004E05A7">
      <w:pPr>
        <w:pStyle w:val="10"/>
        <w:pBdr>
          <w:top w:val="none" w:sz="2" w:space="1" w:color="000000"/>
          <w:left w:val="none" w:sz="2" w:space="4" w:color="000000"/>
          <w:bottom w:val="none" w:sz="2" w:space="1" w:color="000000"/>
          <w:right w:val="none" w:sz="2" w:space="4" w:color="000000"/>
        </w:pBdr>
        <w:ind w:left="1098" w:hanging="1118"/>
        <w:rPr>
          <w:rFonts w:ascii="Arial"/>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ind w:left="896" w:hanging="916"/>
        <w:rPr>
          <w:color w:val="000000" w:themeColor="text1"/>
        </w:rPr>
      </w:pPr>
      <w:r w:rsidRPr="00305267">
        <w:rPr>
          <w:rFonts w:ascii="Arial"/>
          <w:color w:val="000000" w:themeColor="text1"/>
        </w:rPr>
        <w:t xml:space="preserve">     3) Request for Use of Speakers</w:t>
      </w:r>
    </w:p>
    <w:p w:rsidR="004E05A7" w:rsidRPr="00305267" w:rsidRDefault="004809CD">
      <w:pPr>
        <w:pStyle w:val="10"/>
        <w:pBdr>
          <w:top w:val="none" w:sz="2" w:space="1" w:color="000000"/>
          <w:left w:val="none" w:sz="2" w:space="4" w:color="000000"/>
          <w:bottom w:val="none" w:sz="2" w:space="1" w:color="000000"/>
          <w:right w:val="none" w:sz="2" w:space="4" w:color="000000"/>
        </w:pBdr>
        <w:ind w:left="780" w:hanging="800"/>
        <w:rPr>
          <w:color w:val="000000" w:themeColor="text1"/>
        </w:rPr>
      </w:pPr>
      <w:r w:rsidRPr="00305267">
        <w:rPr>
          <w:rFonts w:ascii="Arial"/>
          <w:color w:val="000000" w:themeColor="text1"/>
        </w:rPr>
        <w:t xml:space="preserve">        Exhibitors wishing to use speakers should submit a speaker usage plan(Form #5) to the organizer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4F46A0" w:rsidRPr="00305267">
        <w:rPr>
          <w:rFonts w:ascii="Arial"/>
          <w:color w:val="000000" w:themeColor="text1"/>
        </w:rPr>
        <w:t>2</w:t>
      </w:r>
      <w:r w:rsidRPr="00305267">
        <w:rPr>
          <w:rFonts w:ascii="Arial"/>
          <w:color w:val="000000" w:themeColor="text1"/>
        </w:rPr>
        <w:t>. This plan shall include the speaker</w:t>
      </w:r>
      <w:r w:rsidRPr="00305267">
        <w:rPr>
          <w:rFonts w:ascii="Arial"/>
          <w:color w:val="000000" w:themeColor="text1"/>
        </w:rPr>
        <w:t>’</w:t>
      </w:r>
      <w:r w:rsidRPr="00305267">
        <w:rPr>
          <w:rFonts w:ascii="Arial"/>
          <w:color w:val="000000" w:themeColor="text1"/>
        </w:rPr>
        <w:t>s position and sound source, and speaker output of power indicated in watts.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84" w:lineRule="auto"/>
        <w:ind w:left="780" w:hanging="800"/>
        <w:rPr>
          <w:rFonts w:ascii="Arial"/>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875" w:hanging="895"/>
        <w:rPr>
          <w:rFonts w:ascii="Arial"/>
          <w:color w:val="000000" w:themeColor="text1"/>
        </w:rPr>
      </w:pPr>
      <w:r w:rsidRPr="00305267">
        <w:rPr>
          <w:rFonts w:ascii="Arial"/>
          <w:color w:val="000000" w:themeColor="text1"/>
        </w:rPr>
        <w:t xml:space="preserve">     4) Speaker Height and Direction</w:t>
      </w:r>
    </w:p>
    <w:p w:rsidR="00E1137E" w:rsidRPr="00305267" w:rsidRDefault="00E1137E" w:rsidP="00E1137E">
      <w:pPr>
        <w:pStyle w:val="10"/>
        <w:pBdr>
          <w:top w:val="none" w:sz="2" w:space="1" w:color="000000"/>
          <w:left w:val="none" w:sz="2" w:space="4" w:color="000000"/>
          <w:bottom w:val="none" w:sz="2" w:space="1" w:color="000000"/>
          <w:right w:val="none" w:sz="2" w:space="4" w:color="000000"/>
        </w:pBdr>
        <w:spacing w:line="372" w:lineRule="auto"/>
        <w:ind w:leftChars="50" w:left="100" w:firstLineChars="300" w:firstLine="600"/>
        <w:rPr>
          <w:rFonts w:ascii="Arial"/>
          <w:color w:val="000000" w:themeColor="text1"/>
        </w:rPr>
      </w:pPr>
      <w:r w:rsidRPr="00305267">
        <w:rPr>
          <w:noProof/>
          <w:color w:val="000000" w:themeColor="text1"/>
        </w:rPr>
        <w:drawing>
          <wp:inline distT="0" distB="0" distL="0" distR="0" wp14:anchorId="65830C7B" wp14:editId="6F82C411">
            <wp:extent cx="3200400" cy="1949095"/>
            <wp:effectExtent l="0" t="0" r="0" b="0"/>
            <wp:docPr id="3" name="그림 %d 3"/>
            <wp:cNvGraphicFramePr/>
            <a:graphic xmlns:a="http://schemas.openxmlformats.org/drawingml/2006/main">
              <a:graphicData uri="http://schemas.openxmlformats.org/drawingml/2006/picture">
                <pic:pic xmlns:pic="http://schemas.openxmlformats.org/drawingml/2006/picture">
                  <pic:nvPicPr>
                    <pic:cNvPr id="0" name="C:\Users\VEHICL~1\AppData\Local\Temp\Hnc\BinData\EMB00000a38b9b2.jpeg"/>
                    <pic:cNvPicPr/>
                  </pic:nvPicPr>
                  <pic:blipFill>
                    <a:blip r:embed="rId10"/>
                    <a:stretch>
                      <a:fillRect/>
                    </a:stretch>
                  </pic:blipFill>
                  <pic:spPr>
                    <a:xfrm>
                      <a:off x="0" y="0"/>
                      <a:ext cx="3212221" cy="1956294"/>
                    </a:xfrm>
                    <a:prstGeom prst="rect">
                      <a:avLst/>
                    </a:prstGeom>
                    <a:effectLst/>
                  </pic:spPr>
                </pic:pic>
              </a:graphicData>
            </a:graphic>
          </wp:inline>
        </w:drawing>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080" w:hanging="1100"/>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In the case of installing on a truss (rigging)</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071" w:hanging="1091"/>
        <w:rPr>
          <w:color w:val="000000" w:themeColor="text1"/>
        </w:rPr>
      </w:pPr>
      <w:r w:rsidRPr="00305267">
        <w:rPr>
          <w:rFonts w:ascii="Arial"/>
          <w:color w:val="000000" w:themeColor="text1"/>
        </w:rPr>
        <w:t xml:space="preserve">           When exhibitors install speakers in/on the truss (rigging), the speaker should be installed facing the bottom of the booth.</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212" w:hanging="1232"/>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In case of not installing on the truss (rigging)</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080" w:hanging="1100"/>
        <w:rPr>
          <w:color w:val="000000" w:themeColor="text1"/>
        </w:rPr>
      </w:pPr>
      <w:r w:rsidRPr="00305267">
        <w:rPr>
          <w:rFonts w:ascii="Arial"/>
          <w:color w:val="000000" w:themeColor="text1"/>
        </w:rPr>
        <w:t xml:space="preserve">           The speaker must be positioned within </w:t>
      </w:r>
      <w:r w:rsidR="006E77CB" w:rsidRPr="00305267">
        <w:rPr>
          <w:rFonts w:ascii="Arial"/>
          <w:color w:val="000000" w:themeColor="text1"/>
        </w:rPr>
        <w:t>4</w:t>
      </w:r>
      <w:r w:rsidRPr="00305267">
        <w:rPr>
          <w:rFonts w:ascii="Arial"/>
          <w:color w:val="000000" w:themeColor="text1"/>
        </w:rPr>
        <w:t xml:space="preserve"> meters from the floor. Each speaker must be positioned in such a way that its center axis is directed downward within 45</w:t>
      </w:r>
      <w:r w:rsidRPr="00305267">
        <w:rPr>
          <w:rFonts w:ascii="Arial"/>
          <w:color w:val="000000" w:themeColor="text1"/>
        </w:rPr>
        <w:t>°</w:t>
      </w:r>
      <w:r w:rsidRPr="00305267">
        <w:rPr>
          <w:rFonts w:ascii="Arial"/>
          <w:color w:val="000000" w:themeColor="text1"/>
        </w:rPr>
        <w:t xml:space="preserve"> of a vertical line from the speaker to the floor and does not extend beyond the booth borderline.</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098" w:hanging="1118"/>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The organizer may change the position of the sound source at any time to limit the sound range.</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1202" w:hanging="1222"/>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829" w:hanging="849"/>
        <w:rPr>
          <w:color w:val="000000" w:themeColor="text1"/>
        </w:rPr>
      </w:pPr>
      <w:r w:rsidRPr="00305267">
        <w:rPr>
          <w:rFonts w:ascii="Arial"/>
          <w:color w:val="000000" w:themeColor="text1"/>
        </w:rPr>
        <w:t xml:space="preserve">     5) Usage of Wireless Microphones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780" w:hanging="800"/>
        <w:rPr>
          <w:color w:val="000000" w:themeColor="text1"/>
        </w:rPr>
      </w:pPr>
      <w:r w:rsidRPr="00305267">
        <w:rPr>
          <w:rFonts w:ascii="Arial"/>
          <w:color w:val="000000" w:themeColor="text1"/>
        </w:rPr>
        <w:t xml:space="preserve">        If wireless microphones are to be used, exhibitors should submit the Application for Entertainment Plan in Exhibition Booth (Form #</w:t>
      </w:r>
      <w:r w:rsidR="00E1137E" w:rsidRPr="00305267">
        <w:rPr>
          <w:rFonts w:ascii="Arial"/>
          <w:color w:val="000000" w:themeColor="text1"/>
        </w:rPr>
        <w:t>6</w:t>
      </w:r>
      <w:r w:rsidRPr="00305267">
        <w:rPr>
          <w:rFonts w:ascii="Arial"/>
          <w:color w:val="000000" w:themeColor="text1"/>
        </w:rPr>
        <w:t xml:space="preserve">)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9C2401" w:rsidRPr="00305267">
        <w:rPr>
          <w:rFonts w:ascii="Arial"/>
          <w:color w:val="000000" w:themeColor="text1"/>
        </w:rPr>
        <w:t>2</w:t>
      </w:r>
      <w:r w:rsidRPr="00305267">
        <w:rPr>
          <w:rFonts w:ascii="Arial"/>
          <w:color w:val="000000" w:themeColor="text1"/>
        </w:rPr>
        <w:t>. Exhibitors should submit the frequency of the wireless microphones so that there is no signal interference, both with other exhibitors and with the seminar rooms in KINTEX. The recommended frequency is 900MHz and the usage of wireless microphones shall be controlled under discussion with KINTEX.</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88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875" w:hanging="895"/>
        <w:rPr>
          <w:color w:val="000000" w:themeColor="text1"/>
        </w:rPr>
      </w:pPr>
      <w:r w:rsidRPr="00305267">
        <w:rPr>
          <w:rFonts w:ascii="Arial"/>
          <w:color w:val="000000" w:themeColor="text1"/>
        </w:rPr>
        <w:t xml:space="preserve">     6) Sound Restriction during the Press Briefings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780" w:hanging="800"/>
        <w:rPr>
          <w:rFonts w:ascii="Arial"/>
          <w:color w:val="000000" w:themeColor="text1"/>
        </w:rPr>
      </w:pPr>
      <w:r w:rsidRPr="00305267">
        <w:rPr>
          <w:rFonts w:ascii="Arial"/>
          <w:color w:val="000000" w:themeColor="text1"/>
        </w:rPr>
        <w:t xml:space="preserve">        On Press Day, when an exhibitor makes a presentation at the time designated by the organizer, no other exhibitor may use sound to ensure the presentation is not hindered.</w:t>
      </w:r>
    </w:p>
    <w:p w:rsidR="00E1137E" w:rsidRPr="00305267" w:rsidRDefault="00E1137E">
      <w:pPr>
        <w:pStyle w:val="10"/>
        <w:pBdr>
          <w:top w:val="none" w:sz="2" w:space="1" w:color="000000"/>
          <w:left w:val="none" w:sz="2" w:space="4" w:color="000000"/>
          <w:bottom w:val="none" w:sz="2" w:space="1" w:color="000000"/>
          <w:right w:val="none" w:sz="2" w:space="4" w:color="000000"/>
        </w:pBdr>
        <w:spacing w:line="372" w:lineRule="auto"/>
        <w:ind w:left="780" w:hanging="800"/>
        <w:rPr>
          <w:rFonts w:ascii="Arial" w:eastAsia="Arial Unicode MS"/>
          <w:color w:val="000000" w:themeColor="text1"/>
          <w:sz w:val="14"/>
        </w:rPr>
      </w:pPr>
    </w:p>
    <w:p w:rsidR="004E05A7" w:rsidRPr="00305267" w:rsidRDefault="004809CD" w:rsidP="00842010">
      <w:pPr>
        <w:pStyle w:val="1"/>
        <w:pBdr>
          <w:top w:val="none" w:sz="2" w:space="1" w:color="000000"/>
          <w:bottom w:val="none" w:sz="2" w:space="1" w:color="000000"/>
          <w:right w:val="none" w:sz="2" w:space="4" w:color="000000"/>
        </w:pBdr>
        <w:spacing w:line="372"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7-5. Electricity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rsidP="00842010">
      <w:pPr>
        <w:pStyle w:val="1"/>
        <w:pBdr>
          <w:top w:val="none" w:sz="2" w:space="1" w:color="000000"/>
          <w:bottom w:val="none" w:sz="2" w:space="1" w:color="000000"/>
          <w:right w:val="none" w:sz="2" w:space="4" w:color="000000"/>
        </w:pBdr>
        <w:spacing w:line="372" w:lineRule="auto"/>
        <w:ind w:left="-20"/>
        <w:rPr>
          <w:rFonts w:ascii="Arial" w:eastAsia="Arial Unicode MS"/>
          <w:color w:val="000000" w:themeColor="text1"/>
          <w:sz w:val="6"/>
        </w:rPr>
      </w:pPr>
    </w:p>
    <w:p w:rsidR="004E05A7" w:rsidRPr="00305267" w:rsidRDefault="004809CD" w:rsidP="00842010">
      <w:pPr>
        <w:pStyle w:val="1"/>
        <w:pBdr>
          <w:top w:val="none" w:sz="2" w:space="1" w:color="000000"/>
          <w:bottom w:val="none" w:sz="2" w:space="1" w:color="000000"/>
          <w:right w:val="none" w:sz="2" w:space="4" w:color="000000"/>
        </w:pBdr>
        <w:spacing w:line="372" w:lineRule="auto"/>
        <w:ind w:left="820" w:hanging="840"/>
        <w:rPr>
          <w:color w:val="000000" w:themeColor="text1"/>
        </w:rPr>
      </w:pPr>
      <w:r w:rsidRPr="00305267">
        <w:rPr>
          <w:rFonts w:ascii="Arial"/>
          <w:color w:val="000000" w:themeColor="text1"/>
        </w:rPr>
        <w:t xml:space="preserve">     1) The basic electrical installation of the independent booth to be carried out by the organizer includes wiring to the booths and installation of a switchboard inside the booths. All electrical work inside the booth shall be performed by the exhibitor. In the case of the shell scheme, the organizer shall install wiring and lighting.</w:t>
      </w:r>
    </w:p>
    <w:p w:rsidR="004E05A7" w:rsidRPr="00305267" w:rsidRDefault="004E05A7" w:rsidP="00842010">
      <w:pPr>
        <w:pStyle w:val="1"/>
        <w:pBdr>
          <w:top w:val="none" w:sz="2" w:space="1" w:color="000000"/>
          <w:bottom w:val="none" w:sz="2" w:space="1" w:color="000000"/>
          <w:right w:val="none" w:sz="2" w:space="4" w:color="000000"/>
        </w:pBdr>
        <w:spacing w:line="372" w:lineRule="auto"/>
        <w:ind w:left="829" w:hanging="849"/>
        <w:rPr>
          <w:rFonts w:ascii="Arial" w:eastAsia="Arial Unicode MS"/>
          <w:color w:val="000000" w:themeColor="text1"/>
          <w:sz w:val="12"/>
        </w:rPr>
      </w:pPr>
    </w:p>
    <w:p w:rsidR="004E05A7" w:rsidRPr="00305267" w:rsidRDefault="004809CD" w:rsidP="00842010">
      <w:pPr>
        <w:pStyle w:val="1"/>
        <w:pBdr>
          <w:top w:val="none" w:sz="2" w:space="1" w:color="000000"/>
          <w:bottom w:val="none" w:sz="2" w:space="1" w:color="000000"/>
          <w:right w:val="none" w:sz="2" w:space="4" w:color="000000"/>
        </w:pBdr>
        <w:spacing w:line="372" w:lineRule="auto"/>
        <w:ind w:left="778" w:hanging="798"/>
        <w:rPr>
          <w:color w:val="000000" w:themeColor="text1"/>
        </w:rPr>
      </w:pPr>
      <w:r w:rsidRPr="00305267">
        <w:rPr>
          <w:rFonts w:ascii="Arial"/>
          <w:color w:val="000000" w:themeColor="text1"/>
        </w:rPr>
        <w:t xml:space="preserve">     2) If an exhibitor needs separate voltage or cycle to operate their exhibits, transformers or current converters may be installed that the exhibitor</w:t>
      </w:r>
      <w:r w:rsidRPr="00305267">
        <w:rPr>
          <w:rFonts w:ascii="Arial"/>
          <w:color w:val="000000" w:themeColor="text1"/>
        </w:rPr>
        <w:t>’</w:t>
      </w:r>
      <w:r w:rsidRPr="00305267">
        <w:rPr>
          <w:rFonts w:ascii="Arial"/>
          <w:color w:val="000000" w:themeColor="text1"/>
        </w:rPr>
        <w:t>s own expense. The electrical capacities are as follows:</w:t>
      </w:r>
    </w:p>
    <w:tbl>
      <w:tblPr>
        <w:tblOverlap w:val="never"/>
        <w:tblW w:w="834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2232"/>
        <w:gridCol w:w="2061"/>
        <w:gridCol w:w="4049"/>
      </w:tblGrid>
      <w:tr w:rsidR="00305267" w:rsidRPr="00305267" w:rsidTr="00623B74">
        <w:trPr>
          <w:trHeight w:val="313"/>
        </w:trPr>
        <w:tc>
          <w:tcPr>
            <w:tcW w:w="2232"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Classification</w:t>
            </w:r>
          </w:p>
        </w:tc>
        <w:tc>
          <w:tcPr>
            <w:tcW w:w="2061"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Frequency (Hz)</w:t>
            </w:r>
          </w:p>
        </w:tc>
        <w:tc>
          <w:tcPr>
            <w:tcW w:w="4049"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Type of Power and Voltage (V)</w:t>
            </w:r>
          </w:p>
        </w:tc>
      </w:tr>
      <w:tr w:rsidR="00305267" w:rsidRPr="00305267" w:rsidTr="00623B74">
        <w:trPr>
          <w:trHeight w:val="313"/>
        </w:trPr>
        <w:tc>
          <w:tcPr>
            <w:tcW w:w="223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For lighting</w:t>
            </w:r>
          </w:p>
        </w:tc>
        <w:tc>
          <w:tcPr>
            <w:tcW w:w="2061"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60</w:t>
            </w:r>
          </w:p>
        </w:tc>
        <w:tc>
          <w:tcPr>
            <w:tcW w:w="4049"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Single-phase, 2-wire, AC (220)</w:t>
            </w:r>
          </w:p>
        </w:tc>
      </w:tr>
      <w:tr w:rsidR="00305267" w:rsidRPr="00305267" w:rsidTr="00623B74">
        <w:trPr>
          <w:trHeight w:val="313"/>
        </w:trPr>
        <w:tc>
          <w:tcPr>
            <w:tcW w:w="2232"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For power</w:t>
            </w:r>
          </w:p>
        </w:tc>
        <w:tc>
          <w:tcPr>
            <w:tcW w:w="2061"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60</w:t>
            </w:r>
          </w:p>
        </w:tc>
        <w:tc>
          <w:tcPr>
            <w:tcW w:w="4049"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Single-phase, 2-wire, AC (220)</w:t>
            </w:r>
          </w:p>
        </w:tc>
      </w:tr>
      <w:tr w:rsidR="00305267" w:rsidRPr="00305267" w:rsidTr="00623B74">
        <w:trPr>
          <w:trHeight w:val="313"/>
        </w:trPr>
        <w:tc>
          <w:tcPr>
            <w:tcW w:w="2232" w:type="dxa"/>
            <w:vMerge/>
          </w:tcPr>
          <w:p w:rsidR="004E05A7" w:rsidRPr="00305267" w:rsidRDefault="004E05A7">
            <w:pPr>
              <w:pStyle w:val="a3"/>
              <w:rPr>
                <w:color w:val="000000" w:themeColor="text1"/>
              </w:rPr>
            </w:pPr>
          </w:p>
        </w:tc>
        <w:tc>
          <w:tcPr>
            <w:tcW w:w="2061" w:type="dxa"/>
            <w:vMerge/>
          </w:tcPr>
          <w:p w:rsidR="004E05A7" w:rsidRPr="00305267" w:rsidRDefault="004E05A7">
            <w:pPr>
              <w:pStyle w:val="a3"/>
              <w:rPr>
                <w:color w:val="000000" w:themeColor="text1"/>
              </w:rPr>
            </w:pPr>
          </w:p>
        </w:tc>
        <w:tc>
          <w:tcPr>
            <w:tcW w:w="4049"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3-phase, 3-wire, AC (220)</w:t>
            </w:r>
          </w:p>
        </w:tc>
      </w:tr>
      <w:tr w:rsidR="00305267" w:rsidRPr="00305267" w:rsidTr="00623B74">
        <w:trPr>
          <w:trHeight w:val="313"/>
        </w:trPr>
        <w:tc>
          <w:tcPr>
            <w:tcW w:w="2232" w:type="dxa"/>
            <w:vMerge/>
          </w:tcPr>
          <w:p w:rsidR="004E05A7" w:rsidRPr="00305267" w:rsidRDefault="004E05A7">
            <w:pPr>
              <w:pStyle w:val="a3"/>
              <w:rPr>
                <w:color w:val="000000" w:themeColor="text1"/>
              </w:rPr>
            </w:pPr>
          </w:p>
        </w:tc>
        <w:tc>
          <w:tcPr>
            <w:tcW w:w="2061" w:type="dxa"/>
            <w:vMerge/>
          </w:tcPr>
          <w:p w:rsidR="004E05A7" w:rsidRPr="00305267" w:rsidRDefault="004E05A7">
            <w:pPr>
              <w:pStyle w:val="a3"/>
              <w:rPr>
                <w:color w:val="000000" w:themeColor="text1"/>
              </w:rPr>
            </w:pPr>
          </w:p>
        </w:tc>
        <w:tc>
          <w:tcPr>
            <w:tcW w:w="4049"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3-phase, 3-wire, AC (380)</w:t>
            </w: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74" w:hanging="794"/>
        <w:rPr>
          <w:color w:val="000000" w:themeColor="text1"/>
        </w:rPr>
      </w:pPr>
      <w:r w:rsidRPr="00305267">
        <w:rPr>
          <w:rFonts w:ascii="Arial"/>
          <w:color w:val="000000" w:themeColor="text1"/>
        </w:rPr>
        <w:t xml:space="preserve">     3) To prevent damage from a power outage, exhibitors should take appropriate preventative measures.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783" w:hanging="803"/>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99" w:hanging="819"/>
        <w:rPr>
          <w:color w:val="000000" w:themeColor="text1"/>
        </w:rPr>
      </w:pPr>
      <w:r w:rsidRPr="00305267">
        <w:rPr>
          <w:rFonts w:ascii="Arial"/>
          <w:color w:val="000000" w:themeColor="text1"/>
        </w:rPr>
        <w:t xml:space="preserve">     4) Power shall be available only to the exhibitors who have applied for Bring in period electric usage starting </w:t>
      </w:r>
      <w:r w:rsidR="009C2401" w:rsidRPr="00305267">
        <w:rPr>
          <w:rFonts w:ascii="Arial"/>
          <w:color w:val="000000" w:themeColor="text1"/>
        </w:rPr>
        <w:t>Aug</w:t>
      </w:r>
      <w:r w:rsidRPr="00305267">
        <w:rPr>
          <w:rFonts w:ascii="Arial"/>
          <w:color w:val="000000" w:themeColor="text1"/>
        </w:rPr>
        <w:t xml:space="preserve">. </w:t>
      </w:r>
      <w:r w:rsidR="002F4FC7" w:rsidRPr="00305267">
        <w:rPr>
          <w:rFonts w:ascii="Arial"/>
          <w:color w:val="000000" w:themeColor="text1"/>
        </w:rPr>
        <w:t>29</w:t>
      </w:r>
      <w:r w:rsidRPr="00305267">
        <w:rPr>
          <w:rFonts w:ascii="Arial"/>
          <w:color w:val="000000" w:themeColor="text1"/>
        </w:rPr>
        <w:t>(Mon.), 202</w:t>
      </w:r>
      <w:r w:rsidR="002F4FC7" w:rsidRPr="00305267">
        <w:rPr>
          <w:rFonts w:ascii="Arial"/>
          <w:color w:val="000000" w:themeColor="text1"/>
        </w:rPr>
        <w:t>2</w:t>
      </w:r>
      <w:r w:rsidRPr="00305267">
        <w:rPr>
          <w:rFonts w:ascii="Arial"/>
          <w:color w:val="000000" w:themeColor="text1"/>
        </w:rPr>
        <w:t>, and will be supplied 30 minutes prior show opening hours and will shut off 30 minutes after closing time during the exhibition period. However, power for 24 hour usage shall be supplied all day long.</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79" w:hanging="799"/>
        <w:rPr>
          <w:color w:val="000000" w:themeColor="text1"/>
        </w:rPr>
      </w:pPr>
      <w:r w:rsidRPr="00305267">
        <w:rPr>
          <w:rFonts w:ascii="Arial"/>
          <w:color w:val="000000" w:themeColor="text1"/>
        </w:rPr>
        <w:t xml:space="preserve">     5) Breakers and electric outlets shall be installed at a height at least 30cm from the floor and shall be classified into those for exhibit operation and those for lighting. The exterior case of the motors used for the operation of exhibits shall be grounded with class-3 earthing.</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66" w:hanging="786"/>
        <w:rPr>
          <w:color w:val="000000" w:themeColor="text1"/>
        </w:rPr>
      </w:pPr>
      <w:r w:rsidRPr="00305267">
        <w:rPr>
          <w:rFonts w:ascii="Arial"/>
          <w:color w:val="000000" w:themeColor="text1"/>
        </w:rPr>
        <w:t xml:space="preserve">     6) If electric heaters with a surface temperature exceeding 70</w:t>
      </w:r>
      <w:r w:rsidRPr="00305267">
        <w:rPr>
          <w:rFonts w:ascii="Arial Unicode MS"/>
          <w:color w:val="000000" w:themeColor="text1"/>
        </w:rPr>
        <w:t>℃</w:t>
      </w:r>
      <w:r w:rsidRPr="00305267">
        <w:rPr>
          <w:rFonts w:ascii="Arial"/>
          <w:color w:val="000000" w:themeColor="text1"/>
        </w:rPr>
        <w:t xml:space="preserve"> are to be used, appropriate safety barriers must be installed and the heaters must be installed on a separate display stand, over 20cm high, made of non-combustible material. Furthermore, no carpeting shall be laid around the electric heaters and the walls near the heaters shall be protected by non-combustible materials.</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766" w:hanging="786"/>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800" w:hanging="820"/>
        <w:rPr>
          <w:color w:val="000000" w:themeColor="text1"/>
        </w:rPr>
      </w:pPr>
      <w:r w:rsidRPr="00305267">
        <w:rPr>
          <w:rFonts w:ascii="Arial"/>
          <w:color w:val="000000" w:themeColor="text1"/>
        </w:rPr>
        <w:t xml:space="preserve">     7) All materials used in electrical work shall be new and standard products bearing KS marks approved by the Korean government. Exhibitors shall use only approved power cables.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788" w:hanging="808"/>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58" w:hanging="778"/>
        <w:rPr>
          <w:color w:val="000000" w:themeColor="text1"/>
        </w:rPr>
      </w:pPr>
      <w:r w:rsidRPr="00305267">
        <w:rPr>
          <w:rFonts w:ascii="Arial"/>
          <w:color w:val="000000" w:themeColor="text1"/>
        </w:rPr>
        <w:t xml:space="preserve">     8) The local lighting power cannot exceed 100W/</w:t>
      </w:r>
      <w:r w:rsidRPr="00305267">
        <w:rPr>
          <w:rFonts w:ascii="Arial Unicode MS"/>
          <w:color w:val="000000" w:themeColor="text1"/>
        </w:rPr>
        <w:t>㎡</w:t>
      </w:r>
      <w:r w:rsidRPr="00305267">
        <w:rPr>
          <w:rFonts w:ascii="Arial"/>
          <w:color w:val="000000" w:themeColor="text1"/>
        </w:rPr>
        <w:t>.</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72" w:hanging="792"/>
        <w:rPr>
          <w:color w:val="000000" w:themeColor="text1"/>
        </w:rPr>
      </w:pPr>
      <w:r w:rsidRPr="00305267">
        <w:rPr>
          <w:rFonts w:ascii="Arial"/>
          <w:color w:val="000000" w:themeColor="text1"/>
        </w:rPr>
        <w:t xml:space="preserve">     9) 600V EV cable shall be used to satisfy power supply capacity. 600V IV cable and PVC cords shall not be used.</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809" w:hanging="829"/>
        <w:rPr>
          <w:color w:val="000000" w:themeColor="text1"/>
        </w:rPr>
      </w:pPr>
      <w:r w:rsidRPr="00305267">
        <w:rPr>
          <w:rFonts w:ascii="Arial"/>
          <w:color w:val="000000" w:themeColor="text1"/>
        </w:rPr>
        <w:t xml:space="preserve">    10) Electric outlets designed for 220V shall be used for power lines that used the 220V standard.</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81" w:hanging="801"/>
        <w:rPr>
          <w:color w:val="000000" w:themeColor="text1"/>
        </w:rPr>
      </w:pPr>
      <w:r w:rsidRPr="00305267">
        <w:rPr>
          <w:rFonts w:ascii="Arial"/>
          <w:color w:val="000000" w:themeColor="text1"/>
        </w:rPr>
        <w:t xml:space="preserve">    11) Fire safety must be considered first when installing ornamental lighting, fluorescent lights, and/or incandescent lights. Non-combustible materials shall be used for the installation of these lights.</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781" w:hanging="801"/>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838" w:hanging="858"/>
        <w:rPr>
          <w:color w:val="000000" w:themeColor="text1"/>
        </w:rPr>
      </w:pPr>
      <w:r w:rsidRPr="00305267">
        <w:rPr>
          <w:rFonts w:ascii="Arial"/>
          <w:color w:val="000000" w:themeColor="text1"/>
        </w:rPr>
        <w:t xml:space="preserve">    12) Electric lights, resistors and heat-producing equipment shall be installed away from flammable materials and firmly fastened to prevent detachment.</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77" w:hanging="797"/>
        <w:rPr>
          <w:color w:val="000000" w:themeColor="text1"/>
        </w:rPr>
      </w:pPr>
      <w:r w:rsidRPr="00305267">
        <w:rPr>
          <w:rFonts w:ascii="Arial"/>
          <w:color w:val="000000" w:themeColor="text1"/>
        </w:rPr>
        <w:t xml:space="preserve">    13) Power supply to booths</w:t>
      </w: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80" w:hanging="800"/>
        <w:rPr>
          <w:color w:val="000000" w:themeColor="text1"/>
        </w:rPr>
      </w:pPr>
      <w:r w:rsidRPr="00305267">
        <w:rPr>
          <w:rFonts w:ascii="Arial"/>
          <w:color w:val="000000" w:themeColor="text1"/>
        </w:rPr>
        <w:t xml:space="preserve">        Exhibitors wanting to use power temporarily to assemble, adjust, and/or test machines, or to install, dismantle or remove the display systems shall submit an application to the organizer.</w:t>
      </w:r>
    </w:p>
    <w:p w:rsidR="00E1137E" w:rsidRPr="00305267" w:rsidRDefault="00E1137E">
      <w:pPr>
        <w:pStyle w:val="1"/>
        <w:pBdr>
          <w:top w:val="none" w:sz="2" w:space="1" w:color="000000"/>
          <w:left w:val="none" w:sz="2" w:space="4" w:color="000000"/>
          <w:bottom w:val="none" w:sz="2" w:space="1" w:color="000000"/>
          <w:right w:val="none" w:sz="2" w:space="4" w:color="000000"/>
        </w:pBdr>
        <w:spacing w:line="336" w:lineRule="auto"/>
        <w:ind w:left="772" w:hanging="792"/>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772" w:hanging="792"/>
        <w:rPr>
          <w:color w:val="000000" w:themeColor="text1"/>
        </w:rPr>
      </w:pPr>
      <w:r w:rsidRPr="00305267">
        <w:rPr>
          <w:rFonts w:ascii="Arial"/>
          <w:color w:val="000000" w:themeColor="text1"/>
        </w:rPr>
        <w:t xml:space="preserve">    14) Exhibitors wishing to repair booth electric systems during the exhibition period shall obtain prior approval from the organizer.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36" w:lineRule="auto"/>
        <w:ind w:left="782" w:hanging="802"/>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6" w:lineRule="auto"/>
        <w:ind w:left="806" w:hanging="826"/>
        <w:rPr>
          <w:rFonts w:ascii="Arial"/>
          <w:color w:val="000000" w:themeColor="text1"/>
        </w:rPr>
      </w:pPr>
      <w:r w:rsidRPr="00305267">
        <w:rPr>
          <w:rFonts w:ascii="Arial"/>
          <w:color w:val="000000" w:themeColor="text1"/>
        </w:rPr>
        <w:t xml:space="preserve">    15) Electrical work shall be carried out in compliance with the Regulation of Occupational Safety and Health Standards. Electric power shall be used only after safety inspections have been conducted by the organizer.</w:t>
      </w:r>
    </w:p>
    <w:p w:rsidR="00707781" w:rsidRPr="00305267" w:rsidRDefault="00707781">
      <w:pPr>
        <w:pStyle w:val="1"/>
        <w:pBdr>
          <w:top w:val="none" w:sz="2" w:space="1" w:color="000000"/>
          <w:left w:val="none" w:sz="2" w:space="4" w:color="000000"/>
          <w:bottom w:val="none" w:sz="2" w:space="1" w:color="000000"/>
          <w:right w:val="none" w:sz="2" w:space="4" w:color="000000"/>
        </w:pBdr>
        <w:spacing w:line="336" w:lineRule="auto"/>
        <w:ind w:left="806" w:hanging="826"/>
        <w:rPr>
          <w:color w:val="000000" w:themeColor="text1"/>
          <w:sz w:val="2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7-6. Lighting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20"/>
        <w:rPr>
          <w:rFonts w:ascii="Arial" w:eastAsia="Arial Unicode MS"/>
          <w:color w:val="000000" w:themeColor="text1"/>
          <w:sz w:val="1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766" w:hanging="786"/>
        <w:rPr>
          <w:color w:val="000000" w:themeColor="text1"/>
        </w:rPr>
      </w:pPr>
      <w:r w:rsidRPr="00305267">
        <w:rPr>
          <w:rFonts w:ascii="Arial"/>
          <w:color w:val="000000" w:themeColor="text1"/>
        </w:rPr>
        <w:t xml:space="preserve">     1) The organizer shall provide, free of charge, basic lighting systems for the shell scheme booths to be constructed by the organizer.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765" w:hanging="785"/>
        <w:rPr>
          <w:color w:val="000000" w:themeColor="text1"/>
        </w:rPr>
      </w:pPr>
      <w:r w:rsidRPr="00305267">
        <w:rPr>
          <w:rFonts w:ascii="Arial"/>
          <w:color w:val="000000" w:themeColor="text1"/>
        </w:rPr>
        <w:t xml:space="preserve">     2) General lights within the show area should be mercury arc lamps of average brightness of 400 Lux.</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765" w:hanging="785"/>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762" w:hanging="782"/>
        <w:rPr>
          <w:rFonts w:ascii="Arial"/>
          <w:color w:val="000000" w:themeColor="text1"/>
        </w:rPr>
      </w:pPr>
      <w:r w:rsidRPr="00305267">
        <w:rPr>
          <w:rFonts w:ascii="Arial"/>
          <w:color w:val="000000" w:themeColor="text1"/>
        </w:rPr>
        <w:t xml:space="preserve">     3) Lighting systems for the exhibits shall be installed according to the characteristics of each exhibit, and exhibitors shall be responsible for any safety accidents of visitors or for fire.</w:t>
      </w:r>
    </w:p>
    <w:p w:rsidR="00707781" w:rsidRPr="00305267" w:rsidRDefault="00707781">
      <w:pPr>
        <w:pStyle w:val="1"/>
        <w:pBdr>
          <w:top w:val="none" w:sz="2" w:space="1" w:color="000000"/>
          <w:left w:val="none" w:sz="2" w:space="4" w:color="000000"/>
          <w:bottom w:val="none" w:sz="2" w:space="1" w:color="000000"/>
          <w:right w:val="none" w:sz="2" w:space="4" w:color="000000"/>
        </w:pBdr>
        <w:spacing w:line="352" w:lineRule="auto"/>
        <w:ind w:left="762" w:hanging="782"/>
        <w:rPr>
          <w:color w:val="000000" w:themeColor="text1"/>
          <w:sz w:val="2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20"/>
        <w:rPr>
          <w:rFonts w:ascii="Arial Black" w:hAnsi="Arial Black"/>
          <w:color w:val="000000" w:themeColor="text1"/>
        </w:rPr>
      </w:pPr>
      <w:r w:rsidRPr="00305267">
        <w:rPr>
          <w:rFonts w:ascii="Arial Black" w:hAnsi="Arial Black"/>
          <w:color w:val="000000" w:themeColor="text1"/>
          <w:sz w:val="24"/>
          <w:shd w:val="clear" w:color="000000" w:fill="CCCCCC"/>
        </w:rPr>
        <w:t xml:space="preserve"> 7-7. Phone</w:t>
      </w:r>
      <w:r w:rsidR="007E4351" w:rsidRPr="00305267">
        <w:rPr>
          <w:rFonts w:ascii="Arial Black" w:hAnsi="Arial Black"/>
          <w:color w:val="000000" w:themeColor="text1"/>
          <w:sz w:val="24"/>
          <w:shd w:val="clear" w:color="000000" w:fill="CCCCCC"/>
        </w:rPr>
        <w:t xml:space="preserve"> and Internet</w:t>
      </w:r>
      <w:r w:rsidRPr="00305267">
        <w:rPr>
          <w:rFonts w:ascii="Arial Black" w:hAnsi="Arial Black"/>
          <w:color w:val="000000" w:themeColor="text1"/>
          <w:sz w:val="24"/>
          <w:shd w:val="clear" w:color="000000" w:fill="CCCCCC"/>
        </w:rPr>
        <w:t xml:space="preserve">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20"/>
        <w:rPr>
          <w:rFonts w:ascii="Arial" w:eastAsia="Arial Unicode MS"/>
          <w:color w:val="000000" w:themeColor="text1"/>
          <w:sz w:val="16"/>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764" w:hanging="784"/>
        <w:rPr>
          <w:color w:val="000000" w:themeColor="text1"/>
        </w:rPr>
      </w:pPr>
      <w:r w:rsidRPr="00305267">
        <w:rPr>
          <w:rFonts w:ascii="Arial"/>
          <w:color w:val="000000" w:themeColor="text1"/>
        </w:rPr>
        <w:t xml:space="preserve">     1) The organizer shall install telephone systems from the existing facilities to the exhibition booths and shall separately install telephone systems for domestic calls, international calls, and Internet lines at the request of the exhibit</w:t>
      </w:r>
      <w:r w:rsidR="00827289" w:rsidRPr="00305267">
        <w:rPr>
          <w:rFonts w:ascii="Arial"/>
          <w:color w:val="000000" w:themeColor="text1"/>
        </w:rPr>
        <w:t>or.</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829" w:hanging="849"/>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820" w:hanging="840"/>
        <w:rPr>
          <w:rFonts w:ascii="Arial"/>
          <w:color w:val="000000" w:themeColor="text1"/>
        </w:rPr>
      </w:pPr>
      <w:r w:rsidRPr="00305267">
        <w:rPr>
          <w:rFonts w:ascii="Arial"/>
          <w:color w:val="000000" w:themeColor="text1"/>
        </w:rPr>
        <w:t xml:space="preserve">     2) Exhibitors using telephones must return them when dismantling. In the event that telephones or other facilities are lost, damaged or rendered defective, the exhibitor will be liable for repair or restoration.</w:t>
      </w: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7-8. Water Supply and Drainage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20"/>
        <w:rPr>
          <w:rFonts w:ascii="Arial" w:eastAsia="Arial Unicode MS"/>
          <w:color w:val="000000" w:themeColor="text1"/>
          <w:sz w:val="12"/>
        </w:rPr>
      </w:pPr>
    </w:p>
    <w:p w:rsidR="004E05A7" w:rsidRPr="00305267" w:rsidRDefault="004809CD" w:rsidP="00707781">
      <w:pPr>
        <w:pStyle w:val="1"/>
        <w:pBdr>
          <w:top w:val="none" w:sz="2" w:space="1" w:color="000000"/>
          <w:left w:val="none" w:sz="2" w:space="4" w:color="000000"/>
          <w:bottom w:val="none" w:sz="2" w:space="1" w:color="000000"/>
          <w:right w:val="none" w:sz="2" w:space="4" w:color="000000"/>
        </w:pBdr>
        <w:spacing w:line="352" w:lineRule="auto"/>
        <w:ind w:left="806" w:hanging="826"/>
        <w:rPr>
          <w:color w:val="000000" w:themeColor="text1"/>
        </w:rPr>
      </w:pPr>
      <w:r w:rsidRPr="00305267">
        <w:rPr>
          <w:rFonts w:ascii="Arial"/>
          <w:color w:val="000000" w:themeColor="text1"/>
        </w:rPr>
        <w:t xml:space="preserve">     1) Upon an exhibitor's request, the organizer shall install water pipe lines from existing facilities to the exhibitor's booth according to the following specifications.</w:t>
      </w:r>
      <w:r w:rsidRPr="00305267">
        <w:rPr>
          <w:rFonts w:ascii="Arial"/>
          <w:color w:val="000000" w:themeColor="text1"/>
          <w:sz w:val="6"/>
        </w:rPr>
        <w:t xml:space="preserve">        </w:t>
      </w:r>
    </w:p>
    <w:tbl>
      <w:tblPr>
        <w:tblOverlap w:val="never"/>
        <w:tblW w:w="8522" w:type="dxa"/>
        <w:tblInd w:w="973"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605"/>
        <w:gridCol w:w="3246"/>
        <w:gridCol w:w="1711"/>
        <w:gridCol w:w="1960"/>
      </w:tblGrid>
      <w:tr w:rsidR="00305267" w:rsidRPr="00305267" w:rsidTr="00A336B4">
        <w:trPr>
          <w:trHeight w:val="313"/>
        </w:trPr>
        <w:tc>
          <w:tcPr>
            <w:tcW w:w="1605" w:type="dxa"/>
            <w:tcBorders>
              <w:top w:val="single" w:sz="4" w:space="0" w:color="auto"/>
              <w:left w:val="single" w:sz="4" w:space="0" w:color="auto"/>
              <w:bottom w:val="double" w:sz="6" w:space="0" w:color="000000"/>
              <w:right w:val="single" w:sz="4"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 xml:space="preserve">Classification </w:t>
            </w:r>
          </w:p>
        </w:tc>
        <w:tc>
          <w:tcPr>
            <w:tcW w:w="3246" w:type="dxa"/>
            <w:tcBorders>
              <w:top w:val="single" w:sz="4" w:space="0" w:color="auto"/>
              <w:left w:val="single" w:sz="4" w:space="0" w:color="000000"/>
              <w:bottom w:val="double" w:sz="6" w:space="0" w:color="000000"/>
              <w:right w:val="single" w:sz="4"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Water Pressure</w:t>
            </w:r>
          </w:p>
        </w:tc>
        <w:tc>
          <w:tcPr>
            <w:tcW w:w="1711" w:type="dxa"/>
            <w:tcBorders>
              <w:top w:val="single" w:sz="4" w:space="0" w:color="auto"/>
              <w:left w:val="single" w:sz="4" w:space="0" w:color="000000"/>
              <w:bottom w:val="double" w:sz="6" w:space="0" w:color="000000"/>
              <w:right w:val="single" w:sz="4"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Pipe Size</w:t>
            </w:r>
          </w:p>
        </w:tc>
        <w:tc>
          <w:tcPr>
            <w:tcW w:w="1960" w:type="dxa"/>
            <w:tcBorders>
              <w:top w:val="single" w:sz="4" w:space="0" w:color="auto"/>
              <w:left w:val="single" w:sz="4" w:space="0" w:color="000000"/>
              <w:bottom w:val="double" w:sz="6" w:space="0" w:color="000000"/>
              <w:right w:val="single" w:sz="4" w:space="0" w:color="auto"/>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Remarks</w:t>
            </w:r>
          </w:p>
        </w:tc>
      </w:tr>
      <w:tr w:rsidR="00305267" w:rsidRPr="00305267" w:rsidTr="00A336B4">
        <w:trPr>
          <w:trHeight w:val="573"/>
        </w:trPr>
        <w:tc>
          <w:tcPr>
            <w:tcW w:w="1605" w:type="dxa"/>
            <w:tcBorders>
              <w:top w:val="double" w:sz="6" w:space="0" w:color="000000"/>
              <w:left w:val="single" w:sz="4" w:space="0" w:color="auto"/>
              <w:bottom w:val="single" w:sz="4" w:space="0" w:color="auto"/>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Water supply</w:t>
            </w:r>
          </w:p>
        </w:tc>
        <w:tc>
          <w:tcPr>
            <w:tcW w:w="3246" w:type="dxa"/>
            <w:tcBorders>
              <w:top w:val="double" w:sz="6" w:space="0" w:color="000000"/>
              <w:left w:val="single" w:sz="4" w:space="0" w:color="000000"/>
              <w:bottom w:val="single" w:sz="4" w:space="0" w:color="auto"/>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Initial pressure: 10kg/</w:t>
            </w:r>
            <w:r w:rsidRPr="00305267">
              <w:rPr>
                <w:rFonts w:ascii="Arial Unicode MS"/>
                <w:color w:val="000000" w:themeColor="text1"/>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End pressure: 9kg/</w:t>
            </w:r>
            <w:r w:rsidRPr="00305267">
              <w:rPr>
                <w:rFonts w:ascii="Arial Unicode MS"/>
                <w:color w:val="000000" w:themeColor="text1"/>
              </w:rPr>
              <w:t>㎠</w:t>
            </w:r>
          </w:p>
        </w:tc>
        <w:tc>
          <w:tcPr>
            <w:tcW w:w="1711" w:type="dxa"/>
            <w:tcBorders>
              <w:top w:val="double" w:sz="6" w:space="0" w:color="000000"/>
              <w:left w:val="single" w:sz="4" w:space="0" w:color="000000"/>
              <w:bottom w:val="single" w:sz="4" w:space="0" w:color="auto"/>
              <w:right w:val="single" w:sz="4"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ø</w:t>
            </w:r>
            <w:r w:rsidRPr="00305267">
              <w:rPr>
                <w:rFonts w:ascii="Arial"/>
                <w:color w:val="000000" w:themeColor="text1"/>
              </w:rPr>
              <w:t xml:space="preserve"> 15</w:t>
            </w:r>
            <w:r w:rsidRPr="00305267">
              <w:rPr>
                <w:rFonts w:ascii="Arial Unicode MS"/>
                <w:color w:val="000000" w:themeColor="text1"/>
              </w:rPr>
              <w:t>㎜</w:t>
            </w:r>
          </w:p>
        </w:tc>
        <w:tc>
          <w:tcPr>
            <w:tcW w:w="1960" w:type="dxa"/>
            <w:vMerge w:val="restart"/>
            <w:tcBorders>
              <w:top w:val="double" w:sz="6" w:space="0" w:color="000000"/>
              <w:left w:val="single" w:sz="4" w:space="0" w:color="000000"/>
              <w:bottom w:val="single" w:sz="4" w:space="0" w:color="auto"/>
              <w:right w:val="single" w:sz="4" w:space="0" w:color="auto"/>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w:eastAsia="Arial Unicode MS"/>
                <w:color w:val="000000" w:themeColor="text1"/>
              </w:rPr>
            </w:pPr>
          </w:p>
        </w:tc>
      </w:tr>
      <w:tr w:rsidR="004E05A7" w:rsidRPr="00305267" w:rsidTr="00A336B4">
        <w:trPr>
          <w:trHeight w:val="573"/>
        </w:trPr>
        <w:tc>
          <w:tcPr>
            <w:tcW w:w="1605" w:type="dxa"/>
            <w:tcBorders>
              <w:top w:val="single" w:sz="4" w:space="0" w:color="auto"/>
              <w:left w:val="single" w:sz="9"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Water drainage</w:t>
            </w:r>
          </w:p>
        </w:tc>
        <w:tc>
          <w:tcPr>
            <w:tcW w:w="3246" w:type="dxa"/>
            <w:tcBorders>
              <w:top w:val="single" w:sz="4" w:space="0" w:color="auto"/>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w:t>
            </w:r>
          </w:p>
        </w:tc>
        <w:tc>
          <w:tcPr>
            <w:tcW w:w="1711" w:type="dxa"/>
            <w:tcBorders>
              <w:top w:val="single" w:sz="4" w:space="0" w:color="auto"/>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ø</w:t>
            </w:r>
            <w:r w:rsidRPr="00305267">
              <w:rPr>
                <w:rFonts w:ascii="Arial"/>
                <w:color w:val="000000" w:themeColor="text1"/>
              </w:rPr>
              <w:t xml:space="preserve"> 25</w:t>
            </w:r>
            <w:r w:rsidRPr="00305267">
              <w:rPr>
                <w:rFonts w:ascii="Arial Unicode MS"/>
                <w:color w:val="000000" w:themeColor="text1"/>
              </w:rPr>
              <w:t>㎜</w:t>
            </w:r>
          </w:p>
        </w:tc>
        <w:tc>
          <w:tcPr>
            <w:tcW w:w="1960" w:type="dxa"/>
            <w:vMerge/>
            <w:tcBorders>
              <w:top w:val="single" w:sz="4" w:space="0" w:color="auto"/>
              <w:left w:val="single" w:sz="3" w:space="0" w:color="000000"/>
              <w:bottom w:val="single" w:sz="9" w:space="0" w:color="000000"/>
              <w:right w:val="single" w:sz="9" w:space="0" w:color="000000"/>
            </w:tcBorders>
          </w:tcPr>
          <w:p w:rsidR="004E05A7" w:rsidRPr="00305267" w:rsidRDefault="004E05A7">
            <w:pPr>
              <w:pStyle w:val="a3"/>
              <w:rPr>
                <w:color w:val="000000" w:themeColor="text1"/>
              </w:rPr>
            </w:pPr>
          </w:p>
        </w:tc>
      </w:tr>
    </w:tbl>
    <w:p w:rsidR="004E05A7" w:rsidRPr="00305267" w:rsidRDefault="004E05A7" w:rsidP="00842010">
      <w:pPr>
        <w:pStyle w:val="1"/>
        <w:pBdr>
          <w:top w:val="none" w:sz="2" w:space="1" w:color="000000"/>
          <w:bottom w:val="none" w:sz="2" w:space="1" w:color="000000"/>
          <w:right w:val="none" w:sz="2" w:space="4" w:color="000000"/>
        </w:pBdr>
        <w:spacing w:line="352" w:lineRule="auto"/>
        <w:ind w:left="759" w:hanging="779"/>
        <w:rPr>
          <w:color w:val="000000" w:themeColor="text1"/>
        </w:rPr>
      </w:pPr>
    </w:p>
    <w:p w:rsidR="004E05A7" w:rsidRPr="00305267" w:rsidRDefault="004809CD" w:rsidP="00842010">
      <w:pPr>
        <w:pStyle w:val="1"/>
        <w:pBdr>
          <w:top w:val="none" w:sz="2" w:space="1" w:color="000000"/>
          <w:bottom w:val="none" w:sz="2" w:space="1" w:color="000000"/>
          <w:right w:val="none" w:sz="2" w:space="4" w:color="000000"/>
        </w:pBdr>
        <w:spacing w:line="352" w:lineRule="auto"/>
        <w:ind w:left="759" w:hanging="779"/>
        <w:rPr>
          <w:color w:val="000000" w:themeColor="text1"/>
        </w:rPr>
      </w:pPr>
      <w:r w:rsidRPr="00305267">
        <w:rPr>
          <w:rFonts w:ascii="Arial"/>
          <w:color w:val="000000" w:themeColor="text1"/>
        </w:rPr>
        <w:t xml:space="preserve">     2) If there is any danger of machines becoming damaged due to water being cut off or from a drop in water pressure, the exhibitor should install some protective devices. The organizer shall not be liable in any way for damages that may result.</w:t>
      </w:r>
    </w:p>
    <w:p w:rsidR="004E05A7" w:rsidRPr="00305267" w:rsidRDefault="004E05A7" w:rsidP="00842010">
      <w:pPr>
        <w:pStyle w:val="1"/>
        <w:pBdr>
          <w:top w:val="none" w:sz="2" w:space="1" w:color="000000"/>
          <w:bottom w:val="none" w:sz="2" w:space="1" w:color="000000"/>
          <w:right w:val="none" w:sz="2" w:space="4" w:color="000000"/>
        </w:pBdr>
        <w:spacing w:line="352" w:lineRule="auto"/>
        <w:ind w:left="829" w:hanging="849"/>
        <w:rPr>
          <w:rFonts w:ascii="Arial" w:eastAsia="Arial Unicode MS"/>
          <w:color w:val="000000" w:themeColor="text1"/>
          <w:sz w:val="12"/>
        </w:rPr>
      </w:pPr>
    </w:p>
    <w:p w:rsidR="004E05A7" w:rsidRPr="00305267" w:rsidRDefault="004809CD" w:rsidP="00842010">
      <w:pPr>
        <w:pStyle w:val="1"/>
        <w:pBdr>
          <w:top w:val="none" w:sz="2" w:space="1" w:color="000000"/>
          <w:bottom w:val="none" w:sz="2" w:space="1" w:color="000000"/>
          <w:right w:val="none" w:sz="2" w:space="4" w:color="000000"/>
        </w:pBdr>
        <w:spacing w:line="352" w:lineRule="auto"/>
        <w:ind w:left="870" w:hanging="890"/>
        <w:rPr>
          <w:color w:val="000000" w:themeColor="text1"/>
        </w:rPr>
      </w:pPr>
      <w:r w:rsidRPr="00305267">
        <w:rPr>
          <w:rFonts w:ascii="Arial"/>
          <w:color w:val="000000" w:themeColor="text1"/>
        </w:rPr>
        <w:t xml:space="preserve">     3) Exhibitors must cut off their water supply upon closure of the exhibition.</w:t>
      </w:r>
    </w:p>
    <w:p w:rsidR="004E05A7" w:rsidRPr="00305267" w:rsidRDefault="004E05A7" w:rsidP="00842010">
      <w:pPr>
        <w:pStyle w:val="1"/>
        <w:pBdr>
          <w:top w:val="none" w:sz="2" w:space="1" w:color="000000"/>
          <w:bottom w:val="none" w:sz="2" w:space="1" w:color="000000"/>
          <w:right w:val="none" w:sz="2" w:space="4" w:color="000000"/>
        </w:pBdr>
        <w:spacing w:line="352" w:lineRule="auto"/>
        <w:ind w:left="870" w:hanging="890"/>
        <w:rPr>
          <w:rFonts w:ascii="Arial" w:eastAsiaTheme="minorEastAsia"/>
          <w:color w:val="000000" w:themeColor="text1"/>
        </w:rPr>
      </w:pPr>
    </w:p>
    <w:p w:rsidR="004E05A7" w:rsidRPr="00305267" w:rsidRDefault="004809CD" w:rsidP="00842010">
      <w:pPr>
        <w:pStyle w:val="1"/>
        <w:pBdr>
          <w:top w:val="none" w:sz="2" w:space="1" w:color="000000"/>
          <w:bottom w:val="none" w:sz="2" w:space="1" w:color="000000"/>
          <w:right w:val="none" w:sz="2" w:space="4" w:color="000000"/>
        </w:pBdr>
        <w:spacing w:line="352"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7-9. Compressed Air Supply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rsidP="00842010">
      <w:pPr>
        <w:pStyle w:val="1"/>
        <w:pBdr>
          <w:top w:val="none" w:sz="2" w:space="1" w:color="000000"/>
          <w:bottom w:val="none" w:sz="2" w:space="1" w:color="000000"/>
          <w:right w:val="none" w:sz="2" w:space="4" w:color="000000"/>
        </w:pBdr>
        <w:spacing w:line="352" w:lineRule="auto"/>
        <w:ind w:left="-20"/>
        <w:rPr>
          <w:rFonts w:ascii="Arial" w:eastAsia="Arial Unicode MS"/>
          <w:color w:val="000000" w:themeColor="text1"/>
          <w:sz w:val="12"/>
        </w:rPr>
      </w:pPr>
    </w:p>
    <w:p w:rsidR="00707781" w:rsidRPr="00305267" w:rsidRDefault="004809CD" w:rsidP="00842010">
      <w:pPr>
        <w:pStyle w:val="1"/>
        <w:pBdr>
          <w:top w:val="none" w:sz="2" w:space="1" w:color="000000"/>
          <w:bottom w:val="none" w:sz="2" w:space="1" w:color="000000"/>
          <w:right w:val="none" w:sz="2" w:space="4" w:color="000000"/>
        </w:pBdr>
        <w:spacing w:line="352" w:lineRule="auto"/>
        <w:ind w:left="815" w:hanging="835"/>
        <w:rPr>
          <w:rFonts w:ascii="Arial"/>
          <w:color w:val="000000" w:themeColor="text1"/>
        </w:rPr>
      </w:pPr>
      <w:r w:rsidRPr="00305267">
        <w:rPr>
          <w:rFonts w:ascii="Arial"/>
          <w:color w:val="000000" w:themeColor="text1"/>
        </w:rPr>
        <w:t xml:space="preserve">     1) Upon the exhibitor's request, the organizer shall install compressed air service from existing facilities to the exhibition booth with the following specs.        </w:t>
      </w:r>
    </w:p>
    <w:tbl>
      <w:tblPr>
        <w:tblOverlap w:val="never"/>
        <w:tblW w:w="8511" w:type="dxa"/>
        <w:tblInd w:w="980" w:type="dxa"/>
        <w:tblBorders>
          <w:top w:val="single" w:sz="4" w:space="0" w:color="auto"/>
          <w:left w:val="single" w:sz="4" w:space="0" w:color="auto"/>
          <w:bottom w:val="single" w:sz="4" w:space="0" w:color="auto"/>
          <w:right w:val="single" w:sz="4" w:space="0" w:color="auto"/>
          <w:insideH w:val="double" w:sz="6" w:space="0" w:color="000000"/>
          <w:insideV w:val="single" w:sz="4"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4100"/>
        <w:gridCol w:w="2630"/>
        <w:gridCol w:w="1781"/>
      </w:tblGrid>
      <w:tr w:rsidR="00305267" w:rsidRPr="00305267" w:rsidTr="00FB4178">
        <w:trPr>
          <w:trHeight w:val="313"/>
        </w:trPr>
        <w:tc>
          <w:tcPr>
            <w:tcW w:w="4100"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Maximum Pressure</w:t>
            </w:r>
          </w:p>
        </w:tc>
        <w:tc>
          <w:tcPr>
            <w:tcW w:w="2630"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Pipe Size</w:t>
            </w:r>
          </w:p>
        </w:tc>
        <w:tc>
          <w:tcPr>
            <w:tcW w:w="1781" w:type="dxa"/>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rPr>
              <w:t>Remarks</w:t>
            </w:r>
          </w:p>
        </w:tc>
      </w:tr>
      <w:tr w:rsidR="004E05A7" w:rsidRPr="00305267" w:rsidTr="00FB4178">
        <w:trPr>
          <w:trHeight w:val="573"/>
        </w:trPr>
        <w:tc>
          <w:tcPr>
            <w:tcW w:w="4100"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Initial pressure: 8kg/</w:t>
            </w:r>
            <w:r w:rsidRPr="00305267">
              <w:rPr>
                <w:rFonts w:ascii="Arial Unicode MS"/>
                <w:color w:val="000000" w:themeColor="text1"/>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End pressure: 7.5kg/</w:t>
            </w:r>
            <w:r w:rsidRPr="00305267">
              <w:rPr>
                <w:rFonts w:ascii="Arial Unicode MS"/>
                <w:color w:val="000000" w:themeColor="text1"/>
              </w:rPr>
              <w:t>㎠</w:t>
            </w:r>
          </w:p>
        </w:tc>
        <w:tc>
          <w:tcPr>
            <w:tcW w:w="2630"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ø</w:t>
            </w:r>
            <w:r w:rsidRPr="00305267">
              <w:rPr>
                <w:rFonts w:ascii="Arial"/>
                <w:color w:val="000000" w:themeColor="text1"/>
              </w:rPr>
              <w:t xml:space="preserve"> 9</w:t>
            </w:r>
            <w:r w:rsidRPr="00305267">
              <w:rPr>
                <w:rFonts w:ascii="Arial Unicode MS"/>
                <w:color w:val="000000" w:themeColor="text1"/>
              </w:rPr>
              <w:t>㎜</w:t>
            </w:r>
          </w:p>
        </w:tc>
        <w:tc>
          <w:tcPr>
            <w:tcW w:w="1781" w:type="dxa"/>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w:eastAsia="Arial Unicode MS"/>
                <w:color w:val="000000" w:themeColor="text1"/>
              </w:rPr>
            </w:pPr>
          </w:p>
        </w:tc>
      </w:tr>
    </w:tbl>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773" w:hanging="793"/>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773" w:hanging="793"/>
        <w:rPr>
          <w:color w:val="000000" w:themeColor="text1"/>
        </w:rPr>
      </w:pPr>
      <w:r w:rsidRPr="00305267">
        <w:rPr>
          <w:rFonts w:ascii="Arial"/>
          <w:color w:val="000000" w:themeColor="text1"/>
        </w:rPr>
        <w:t xml:space="preserve">     2) If there is any danger of machines becoming damaged during testing due to a pressure drop, the exhibitor should be responsible for the installation of protective devices. The organizer shall not be liable in any way for damage that may result therein.</w:t>
      </w:r>
    </w:p>
    <w:p w:rsidR="004E05A7" w:rsidRPr="00305267" w:rsidRDefault="004E05A7">
      <w:pPr>
        <w:pStyle w:val="1"/>
        <w:pBdr>
          <w:top w:val="none" w:sz="2" w:space="1" w:color="000000"/>
          <w:left w:val="none" w:sz="2" w:space="4" w:color="000000"/>
          <w:bottom w:val="none" w:sz="2" w:space="1" w:color="000000"/>
          <w:right w:val="none" w:sz="2" w:space="4" w:color="000000"/>
        </w:pBdr>
        <w:spacing w:line="352" w:lineRule="auto"/>
        <w:ind w:left="946" w:hanging="966"/>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52" w:lineRule="auto"/>
        <w:ind w:left="802" w:hanging="822"/>
        <w:rPr>
          <w:rFonts w:ascii="Arial"/>
          <w:color w:val="000000" w:themeColor="text1"/>
        </w:rPr>
      </w:pPr>
      <w:r w:rsidRPr="00305267">
        <w:rPr>
          <w:rFonts w:ascii="Arial"/>
          <w:color w:val="000000" w:themeColor="text1"/>
        </w:rPr>
        <w:t xml:space="preserve">     3) Exhibitors must cut off their compressed air supply valve and check for safety upon closure of the exhibition.</w:t>
      </w:r>
    </w:p>
    <w:p w:rsidR="00827289" w:rsidRPr="00305267" w:rsidRDefault="00827289">
      <w:pPr>
        <w:pStyle w:val="1"/>
        <w:pBdr>
          <w:top w:val="none" w:sz="2" w:space="1" w:color="000000"/>
          <w:left w:val="none" w:sz="2" w:space="4" w:color="000000"/>
          <w:bottom w:val="none" w:sz="2" w:space="1" w:color="000000"/>
          <w:right w:val="none" w:sz="2" w:space="4" w:color="000000"/>
        </w:pBdr>
        <w:spacing w:line="352" w:lineRule="auto"/>
        <w:ind w:left="802" w:hanging="822"/>
        <w:rPr>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20"/>
        <w:rPr>
          <w:rFonts w:ascii="Arial Black" w:hAnsi="Arial Black"/>
          <w:color w:val="000000" w:themeColor="text1"/>
        </w:rPr>
      </w:pPr>
      <w:r w:rsidRPr="00305267">
        <w:rPr>
          <w:rFonts w:ascii="Arial Black" w:hAnsi="Arial Black"/>
          <w:color w:val="000000" w:themeColor="text1"/>
          <w:sz w:val="24"/>
          <w:shd w:val="clear" w:color="000000" w:fill="CCCCCC"/>
        </w:rPr>
        <w:t xml:space="preserve">  8. Handling of Dangerous Materials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r w:rsidRPr="00305267">
        <w:rPr>
          <w:rFonts w:ascii="Arial"/>
          <w:color w:val="000000" w:themeColor="text1"/>
        </w:rPr>
        <w:t xml:space="preserve">     1) Explosives, flammable materials, and other dangerous materials may not be brought into the Exhibition Hall, and the list of dangerous materials is shown below. However, the use of such materials within a limited scope may be allowed if required for demonstration and consultation purposes.</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1125" w:hanging="1145"/>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Oils like gasoline, diesel and kerosene, flammable gases and high-pressure gases such as propane</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20"/>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Boilers, furnaces and stoves</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20"/>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Compressors, electric saws, electric planes, electric grinders and other electric tools</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20"/>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Electrical heating device for cooking</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1036" w:hanging="1056"/>
        <w:rPr>
          <w:color w:val="000000" w:themeColor="text1"/>
        </w:rPr>
      </w:pPr>
      <w:r w:rsidRPr="00305267">
        <w:rPr>
          <w:rFonts w:ascii="Arial"/>
          <w:color w:val="000000" w:themeColor="text1"/>
        </w:rPr>
        <w:t xml:space="preserve">        </w:t>
      </w:r>
      <w:r w:rsidRPr="00305267">
        <w:rPr>
          <w:rFonts w:ascii="Arial Unicode MS"/>
          <w:color w:val="000000" w:themeColor="text1"/>
        </w:rPr>
        <w:t>⑸</w:t>
      </w:r>
      <w:r w:rsidRPr="00305267">
        <w:rPr>
          <w:rFonts w:ascii="Arial"/>
          <w:color w:val="000000" w:themeColor="text1"/>
        </w:rPr>
        <w:t xml:space="preserve"> Explosives</w:t>
      </w: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1128" w:hanging="1148"/>
        <w:rPr>
          <w:color w:val="000000" w:themeColor="text1"/>
        </w:rPr>
      </w:pPr>
      <w:r w:rsidRPr="00305267">
        <w:rPr>
          <w:rFonts w:ascii="Arial"/>
          <w:color w:val="000000" w:themeColor="text1"/>
        </w:rPr>
        <w:t xml:space="preserve">        </w:t>
      </w:r>
      <w:r w:rsidRPr="00305267">
        <w:rPr>
          <w:rFonts w:ascii="Arial Unicode MS"/>
          <w:color w:val="000000" w:themeColor="text1"/>
        </w:rPr>
        <w:t>⑹</w:t>
      </w:r>
      <w:r w:rsidRPr="00305267">
        <w:rPr>
          <w:rFonts w:ascii="Arial"/>
          <w:color w:val="000000" w:themeColor="text1"/>
        </w:rPr>
        <w:t xml:space="preserve"> Other items which the organizer believes could cause fire, explosion and/or other accidents</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r w:rsidRPr="00305267">
        <w:rPr>
          <w:rFonts w:ascii="Arial"/>
          <w:color w:val="000000" w:themeColor="text1"/>
        </w:rPr>
        <w:t xml:space="preserve">     2) The amount of fuel allowed to deliver and test exhibit cars and machines is less than 5L.</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r w:rsidRPr="00305267">
        <w:rPr>
          <w:rFonts w:ascii="Arial"/>
          <w:color w:val="000000" w:themeColor="text1"/>
        </w:rPr>
        <w:t xml:space="preserve">     3) Exhibitors who need to handle flames and other dangerous materials for unavoidable reasons during the period of the exhibition shall fill out the attached Form #4 and submit it to the organizer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5128E2" w:rsidRPr="00305267">
        <w:rPr>
          <w:rFonts w:ascii="Arial"/>
          <w:color w:val="000000" w:themeColor="text1"/>
        </w:rPr>
        <w:t>2</w:t>
      </w:r>
      <w:r w:rsidRPr="00305267">
        <w:rPr>
          <w:rFonts w:ascii="Arial"/>
          <w:color w:val="000000" w:themeColor="text1"/>
        </w:rPr>
        <w:t>.</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r w:rsidRPr="00305267">
        <w:rPr>
          <w:rFonts w:ascii="Arial"/>
          <w:color w:val="000000" w:themeColor="text1"/>
        </w:rPr>
        <w:t xml:space="preserve">     4) The documents submitted shall be reviewed by KINTEX and the results of the review shall be forwarded to the exhibitor. Only exhibitors who have gained approval may handle the above materials, in which case they must comply with the instructions given by the organizer and KINTEX.</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r w:rsidRPr="00305267">
        <w:rPr>
          <w:rFonts w:ascii="Arial"/>
          <w:color w:val="000000" w:themeColor="text1"/>
        </w:rPr>
        <w:t xml:space="preserve">     5) Persons handling dangerous materials shall possess licenses issued by the Korean government.</w:t>
      </w:r>
    </w:p>
    <w:p w:rsidR="004E05A7" w:rsidRPr="00305267" w:rsidRDefault="004E05A7">
      <w:pPr>
        <w:pStyle w:val="1"/>
        <w:pBdr>
          <w:top w:val="none" w:sz="2" w:space="1" w:color="000000"/>
          <w:left w:val="none" w:sz="2" w:space="4" w:color="000000"/>
          <w:bottom w:val="none" w:sz="2" w:space="1" w:color="000000"/>
          <w:right w:val="none" w:sz="2" w:space="4" w:color="000000"/>
        </w:pBdr>
        <w:spacing w:line="343"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3" w:lineRule="auto"/>
        <w:ind w:left="776" w:hanging="796"/>
        <w:rPr>
          <w:rFonts w:ascii="Arial"/>
          <w:color w:val="000000" w:themeColor="text1"/>
        </w:rPr>
      </w:pPr>
      <w:r w:rsidRPr="00305267">
        <w:rPr>
          <w:rFonts w:ascii="Arial"/>
          <w:color w:val="000000" w:themeColor="text1"/>
        </w:rPr>
        <w:t xml:space="preserve">     6) The exhibitors shall handle the approved dangerous materials in accordance with the Enforcement Decree of the Safety Control of Dangerous Substances Act.</w:t>
      </w:r>
    </w:p>
    <w:p w:rsidR="00827289" w:rsidRPr="00305267" w:rsidRDefault="00827289">
      <w:pPr>
        <w:pStyle w:val="1"/>
        <w:pBdr>
          <w:top w:val="none" w:sz="2" w:space="1" w:color="000000"/>
          <w:left w:val="none" w:sz="2" w:space="4" w:color="000000"/>
          <w:bottom w:val="none" w:sz="2" w:space="1" w:color="000000"/>
          <w:right w:val="none" w:sz="2" w:space="4" w:color="000000"/>
        </w:pBdr>
        <w:spacing w:line="343" w:lineRule="auto"/>
        <w:ind w:left="776" w:hanging="796"/>
        <w:rPr>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9. Material Saving &amp; Waste Disposal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43"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788" w:hanging="808"/>
        <w:rPr>
          <w:color w:val="000000" w:themeColor="text1"/>
        </w:rPr>
      </w:pPr>
      <w:r w:rsidRPr="00305267">
        <w:rPr>
          <w:rFonts w:ascii="Arial"/>
          <w:color w:val="000000" w:themeColor="text1"/>
        </w:rPr>
        <w:t xml:space="preserve">     1) In order to conserve resources and energy, all exhibit materials used in the Exhibition Hall shall be designed and constructed with plans to recycle and save materials.</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43" w:lineRule="auto"/>
        <w:ind w:left="937" w:hanging="957"/>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758" w:hanging="778"/>
        <w:rPr>
          <w:color w:val="000000" w:themeColor="text1"/>
        </w:rPr>
      </w:pPr>
      <w:r w:rsidRPr="00305267">
        <w:rPr>
          <w:rFonts w:ascii="Arial"/>
          <w:color w:val="000000" w:themeColor="text1"/>
        </w:rPr>
        <w:t xml:space="preserve">     2) All exhibits shall be brought into the halls with all packing materials removed. If an exhibit is brought in with packing materials included due to unavoidable circumstances, such packing materials shall be stored in an appropriate place and reused when the exhibit is removed.</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43" w:lineRule="auto"/>
        <w:ind w:left="937" w:hanging="957"/>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758" w:hanging="778"/>
        <w:rPr>
          <w:color w:val="000000" w:themeColor="text1"/>
        </w:rPr>
      </w:pPr>
      <w:r w:rsidRPr="00305267">
        <w:rPr>
          <w:rFonts w:ascii="Arial"/>
          <w:color w:val="000000" w:themeColor="text1"/>
        </w:rPr>
        <w:t xml:space="preserve">     3) Exhibitors should make every effort to minimize the generation of waste. If an exhibitor does not collect the waste, the organizer shall collect these and request the expense incurred by the exhibitor.</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43" w:lineRule="auto"/>
        <w:ind w:left="937" w:hanging="957"/>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849" w:hanging="869"/>
        <w:rPr>
          <w:color w:val="000000" w:themeColor="text1"/>
        </w:rPr>
      </w:pPr>
      <w:r w:rsidRPr="00305267">
        <w:rPr>
          <w:rFonts w:ascii="Arial"/>
          <w:color w:val="000000" w:themeColor="text1"/>
        </w:rPr>
        <w:t xml:space="preserve">     4) Exhibitors using independent booths should supervise the constructor to minimize industrial waste such as styrofoam, vinyl, carpet and glasses. Also exhibitors should make a contract with constructors on the condition that the constructors collect the waste.</w:t>
      </w:r>
    </w:p>
    <w:p w:rsidR="004E05A7" w:rsidRPr="00305267" w:rsidRDefault="004E05A7">
      <w:pPr>
        <w:pStyle w:val="10"/>
        <w:pBdr>
          <w:top w:val="none" w:sz="2" w:space="1" w:color="000000"/>
          <w:left w:val="none" w:sz="2" w:space="4" w:color="000000"/>
          <w:bottom w:val="none" w:sz="2" w:space="1" w:color="000000"/>
          <w:right w:val="none" w:sz="2" w:space="4" w:color="000000"/>
        </w:pBdr>
        <w:wordWrap/>
        <w:spacing w:line="343" w:lineRule="auto"/>
        <w:ind w:left="937" w:hanging="957"/>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43" w:lineRule="auto"/>
        <w:ind w:left="758" w:hanging="778"/>
        <w:rPr>
          <w:rFonts w:ascii="Arial"/>
          <w:color w:val="000000" w:themeColor="text1"/>
        </w:rPr>
      </w:pPr>
      <w:r w:rsidRPr="00305267">
        <w:rPr>
          <w:rFonts w:ascii="Arial"/>
          <w:color w:val="000000" w:themeColor="text1"/>
        </w:rPr>
        <w:t xml:space="preserve">     5) Recycled paper should be used for PR materials whenever possible and the use of coated paper should be avoided.</w:t>
      </w:r>
    </w:p>
    <w:p w:rsidR="008E503D" w:rsidRPr="00305267" w:rsidRDefault="008E503D">
      <w:pPr>
        <w:pStyle w:val="10"/>
        <w:pBdr>
          <w:top w:val="none" w:sz="2" w:space="1" w:color="000000"/>
          <w:left w:val="none" w:sz="2" w:space="4" w:color="000000"/>
          <w:bottom w:val="none" w:sz="2" w:space="1" w:color="000000"/>
          <w:right w:val="none" w:sz="2" w:space="4" w:color="000000"/>
        </w:pBdr>
        <w:wordWrap/>
        <w:spacing w:line="343" w:lineRule="auto"/>
        <w:ind w:left="758" w:hanging="778"/>
        <w:rPr>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ind w:left="-20"/>
        <w:jc w:val="left"/>
        <w:rPr>
          <w:rFonts w:ascii="Arial Black" w:hAnsi="Arial Black"/>
          <w:color w:val="000000" w:themeColor="text1"/>
        </w:rPr>
      </w:pPr>
      <w:r w:rsidRPr="00305267">
        <w:rPr>
          <w:rFonts w:ascii="Arial Black" w:hAnsi="Arial Black"/>
          <w:color w:val="000000" w:themeColor="text1"/>
          <w:sz w:val="24"/>
          <w:shd w:val="clear" w:color="000000" w:fill="CCCCCC"/>
        </w:rPr>
        <w:t xml:space="preserve">  10. Obligations and Responsibilities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84" w:lineRule="auto"/>
        <w:ind w:left="-20"/>
        <w:rPr>
          <w:rFonts w:ascii="Arial" w:eastAsia="Arial Unicode MS"/>
          <w:b/>
          <w:color w:val="000000" w:themeColor="text1"/>
          <w:sz w:val="12"/>
          <w:shd w:val="clear" w:color="000000" w:fill="CCCCCC"/>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ind w:left="781" w:hanging="801"/>
        <w:rPr>
          <w:color w:val="000000" w:themeColor="text1"/>
        </w:rPr>
      </w:pPr>
      <w:r w:rsidRPr="00305267">
        <w:rPr>
          <w:rFonts w:ascii="Arial"/>
          <w:color w:val="000000" w:themeColor="text1"/>
        </w:rPr>
        <w:t xml:space="preserve">     1) Stage size (including revolving stage), lighting, and audio system standards, floor height and designation of exhibition materials, and all installation and removal shall be governed by the Exhibitor</w:t>
      </w:r>
      <w:r w:rsidRPr="00305267">
        <w:rPr>
          <w:rFonts w:ascii="Arial"/>
          <w:color w:val="000000" w:themeColor="text1"/>
        </w:rPr>
        <w:t>’</w:t>
      </w:r>
      <w:r w:rsidRPr="00305267">
        <w:rPr>
          <w:rFonts w:ascii="Arial"/>
          <w:color w:val="000000" w:themeColor="text1"/>
        </w:rPr>
        <w:t>s Guide and the KINTEX User Guide.</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84" w:lineRule="auto"/>
        <w:ind w:left="774" w:hanging="794"/>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ind w:left="779" w:hanging="799"/>
        <w:rPr>
          <w:color w:val="000000" w:themeColor="text1"/>
        </w:rPr>
      </w:pPr>
      <w:r w:rsidRPr="00305267">
        <w:rPr>
          <w:rFonts w:ascii="Arial"/>
          <w:color w:val="000000" w:themeColor="text1"/>
        </w:rPr>
        <w:t xml:space="preserve">     2) During installation or dismantling, the exhibition materials, equipment and exhibits should not be stocked in the passageway and any waste or cleanliness of the booth shall be the responsibility of the exhibitors.</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384" w:lineRule="auto"/>
        <w:ind w:left="774" w:hanging="794"/>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ind w:left="765" w:hanging="785"/>
        <w:rPr>
          <w:color w:val="000000" w:themeColor="text1"/>
        </w:rPr>
      </w:pPr>
      <w:r w:rsidRPr="00305267">
        <w:rPr>
          <w:rFonts w:ascii="Arial"/>
          <w:color w:val="000000" w:themeColor="text1"/>
        </w:rPr>
        <w:t xml:space="preserve">     3) During the installation period, workers shall wear safety helmets, safety shoes, and safety ropes while working.</w:t>
      </w:r>
    </w:p>
    <w:p w:rsidR="004E05A7" w:rsidRPr="00305267" w:rsidRDefault="004809CD">
      <w:pPr>
        <w:pStyle w:val="a3"/>
        <w:rPr>
          <w:color w:val="000000" w:themeColor="text1"/>
        </w:rPr>
      </w:pPr>
      <w:r w:rsidRPr="00305267">
        <w:rPr>
          <w:color w:val="000000" w:themeColor="text1"/>
        </w:rPr>
        <w:br w:type="page"/>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31" w:lineRule="auto"/>
        <w:ind w:left="794" w:hanging="814"/>
        <w:jc w:val="left"/>
        <w:rPr>
          <w:rFonts w:ascii="Arial Black" w:hAnsi="Arial Black"/>
          <w:color w:val="000000" w:themeColor="text1"/>
        </w:rPr>
      </w:pPr>
      <w:r w:rsidRPr="00305267">
        <w:rPr>
          <w:rFonts w:ascii="맑은 고딕" w:eastAsia="맑은 고딕" w:hAnsi="맑은 고딕" w:cs="맑은 고딕" w:hint="eastAsia"/>
          <w:color w:val="000000" w:themeColor="text1"/>
          <w:sz w:val="32"/>
          <w:u w:val="single"/>
        </w:rPr>
        <w:t>Ⅱ</w:t>
      </w:r>
      <w:r w:rsidRPr="00305267">
        <w:rPr>
          <w:rFonts w:ascii="Arial Black" w:hAnsi="Arial Black"/>
          <w:color w:val="000000" w:themeColor="text1"/>
          <w:sz w:val="32"/>
          <w:u w:val="single"/>
        </w:rPr>
        <w:t xml:space="preserve">. General Exhibition Guide                    </w:t>
      </w:r>
      <w:r w:rsidR="00842010" w:rsidRPr="00305267">
        <w:rPr>
          <w:rFonts w:ascii="Arial Black" w:hAnsi="Arial Black"/>
          <w:color w:val="000000" w:themeColor="text1"/>
          <w:sz w:val="32"/>
          <w:u w:val="single"/>
        </w:rPr>
        <w:t xml:space="preserve">         </w:t>
      </w:r>
      <w:r w:rsidRPr="00305267">
        <w:rPr>
          <w:rFonts w:ascii="Arial Black" w:hAnsi="Arial Black"/>
          <w:color w:val="000000" w:themeColor="text1"/>
          <w:sz w:val="32"/>
          <w:u w:val="single"/>
        </w:rPr>
        <w:t xml:space="preserve">      </w:t>
      </w:r>
      <w:r w:rsidRPr="00305267">
        <w:rPr>
          <w:rFonts w:ascii="Arial Black" w:hAnsi="Arial Black"/>
          <w:b/>
          <w:color w:val="000000" w:themeColor="text1"/>
          <w:sz w:val="32"/>
          <w:u w:val="single"/>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31" w:lineRule="auto"/>
        <w:ind w:left="-20"/>
        <w:rPr>
          <w:rFonts w:ascii="Arial" w:eastAsia="나눔고딕 ExtraBold"/>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righ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1. Management of the Exhibition Halls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58" w:hanging="778"/>
        <w:rPr>
          <w:color w:val="000000" w:themeColor="text1"/>
        </w:rPr>
      </w:pPr>
      <w:r w:rsidRPr="00305267">
        <w:rPr>
          <w:rFonts w:ascii="Arial"/>
          <w:color w:val="000000" w:themeColor="text1"/>
        </w:rPr>
        <w:t xml:space="preserve">     1) Time for Entering and Leaving Exhibition Halls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80" w:hanging="800"/>
        <w:rPr>
          <w:color w:val="000000" w:themeColor="text1"/>
        </w:rPr>
      </w:pPr>
      <w:r w:rsidRPr="00305267">
        <w:rPr>
          <w:rFonts w:ascii="Arial"/>
          <w:color w:val="000000" w:themeColor="text1"/>
        </w:rPr>
        <w:t xml:space="preserve">        The exhibitor staff should arrive at their booths at least 1 hour before the opening of the Show to ensure they can open on time. Staff should leave the area after conducting daily safety inspections and shutting off power within 30 minutes of the closing time.</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76" w:hanging="796"/>
        <w:rPr>
          <w:color w:val="000000" w:themeColor="text1"/>
        </w:rPr>
      </w:pPr>
      <w:r w:rsidRPr="00305267">
        <w:rPr>
          <w:rFonts w:ascii="Arial"/>
          <w:color w:val="000000" w:themeColor="text1"/>
        </w:rPr>
        <w:t xml:space="preserve">     2) Since many visitors are expected to come to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 xml:space="preserve">) </w:t>
      </w:r>
      <w:r w:rsidRPr="00305267">
        <w:rPr>
          <w:rFonts w:ascii="Arial"/>
          <w:color w:val="000000" w:themeColor="text1"/>
        </w:rPr>
        <w:t>on the weekends, proper measures should be established to effectively guide visitors and manage traffic lines within the booths during these kinds of high volume days.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81" w:hanging="781"/>
        <w:rPr>
          <w:color w:val="000000" w:themeColor="text1"/>
        </w:rPr>
      </w:pPr>
      <w:r w:rsidRPr="00305267">
        <w:rPr>
          <w:rFonts w:ascii="Arial"/>
          <w:color w:val="000000" w:themeColor="text1"/>
        </w:rPr>
        <w:t xml:space="preserve">     3) If deemed necessary to ensure visitor safety, the organizer may request exhibitors to take appropriate safety measures temporarily or for the entire period of the exhibition. In such case, exhibitors shall take immediate action accordingly.</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77" w:hanging="797"/>
        <w:rPr>
          <w:color w:val="000000" w:themeColor="text1"/>
        </w:rPr>
      </w:pPr>
      <w:r w:rsidRPr="00305267">
        <w:rPr>
          <w:rFonts w:ascii="Arial"/>
          <w:color w:val="000000" w:themeColor="text1"/>
        </w:rPr>
        <w:t xml:space="preserve">     4) Congratulatory potted plants or garlands are prohibited within the exhibition halls.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770" w:hanging="790"/>
        <w:rPr>
          <w:color w:val="000000" w:themeColor="text1"/>
        </w:rPr>
      </w:pPr>
      <w:r w:rsidRPr="00305267">
        <w:rPr>
          <w:rFonts w:ascii="Arial"/>
          <w:color w:val="000000" w:themeColor="text1"/>
        </w:rPr>
        <w:t xml:space="preserve">     5) Exhibitors are prohibited to bring foods into the exhibition hall. However, snacks and fast foods are permitted on the press day, but any odorous snacks or fast foods that can negatively affect the atmosphere of the exhibition hall is strictly prohibited.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929" w:hanging="949"/>
        <w:rPr>
          <w:rFonts w:ascii="Arial" w:eastAsia="Arial Unicode MS"/>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31"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2. Admission Tickets, Passes, and Parking Tickets                        </w:t>
      </w:r>
      <w:r w:rsidR="00842010"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400" w:hanging="400"/>
        <w:rPr>
          <w:color w:val="000000" w:themeColor="text1"/>
        </w:rPr>
      </w:pPr>
      <w:r w:rsidRPr="00305267">
        <w:rPr>
          <w:rFonts w:ascii="Arial"/>
          <w:color w:val="000000" w:themeColor="text1"/>
        </w:rPr>
        <w:t xml:space="preserve">     1) Invitation Ticket</w:t>
      </w: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1111" w:hanging="1111"/>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The organizer shall issue Invitation Tickets in advance to exhibitors based on Table 1.</w:t>
      </w:r>
    </w:p>
    <w:p w:rsidR="004E05A7" w:rsidRPr="00305267" w:rsidRDefault="004809CD">
      <w:pPr>
        <w:pStyle w:val="10"/>
        <w:pBdr>
          <w:top w:val="none" w:sz="2" w:space="1" w:color="000000"/>
          <w:left w:val="none" w:sz="2" w:space="4" w:color="000000"/>
          <w:bottom w:val="none" w:sz="2" w:space="1" w:color="000000"/>
          <w:right w:val="none" w:sz="2" w:space="4" w:color="000000"/>
        </w:pBdr>
        <w:spacing w:line="331" w:lineRule="auto"/>
        <w:ind w:left="1112" w:hanging="1212"/>
        <w:rPr>
          <w:color w:val="000000" w:themeColor="text1"/>
        </w:rPr>
      </w:pPr>
      <w:r w:rsidRPr="00305267">
        <w:rPr>
          <w:rFonts w:ascii="Arial"/>
          <w:b/>
          <w:color w:val="000000" w:themeColor="text1"/>
        </w:rPr>
        <w:t xml:space="preserve"> </w:t>
      </w: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An "Invitation Ticket" is valid for one admission during the exhibition period (including the Press Day).</w:t>
      </w:r>
    </w:p>
    <w:p w:rsidR="004E05A7" w:rsidRPr="00305267" w:rsidRDefault="004E05A7">
      <w:pPr>
        <w:pStyle w:val="10"/>
        <w:pBdr>
          <w:top w:val="none" w:sz="2" w:space="1" w:color="000000"/>
          <w:left w:val="none" w:sz="2" w:space="4" w:color="000000"/>
          <w:bottom w:val="none" w:sz="2" w:space="1" w:color="000000"/>
          <w:right w:val="none" w:sz="2" w:space="4" w:color="000000"/>
        </w:pBdr>
        <w:spacing w:line="331" w:lineRule="auto"/>
        <w:ind w:left="1112" w:hanging="1212"/>
        <w:rPr>
          <w:rFonts w:ascii="Arial"/>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wordWrap/>
        <w:spacing w:line="331" w:lineRule="auto"/>
        <w:ind w:left="100" w:hanging="100"/>
        <w:jc w:val="left"/>
        <w:rPr>
          <w:color w:val="000000" w:themeColor="text1"/>
        </w:rPr>
      </w:pPr>
      <w:r w:rsidRPr="00305267">
        <w:rPr>
          <w:rFonts w:ascii="Arial"/>
          <w:b/>
          <w:color w:val="000000" w:themeColor="text1"/>
          <w:sz w:val="12"/>
        </w:rPr>
        <w:t xml:space="preserve">      </w:t>
      </w:r>
      <w:r w:rsidRPr="00305267">
        <w:rPr>
          <w:rFonts w:ascii="Arial"/>
          <w:color w:val="000000" w:themeColor="text1"/>
        </w:rPr>
        <w:t xml:space="preserve"> (Table 1)</w:t>
      </w:r>
    </w:p>
    <w:tbl>
      <w:tblPr>
        <w:tblOverlap w:val="never"/>
        <w:tblW w:w="6817" w:type="dxa"/>
        <w:tblInd w:w="18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899"/>
        <w:gridCol w:w="2459"/>
        <w:gridCol w:w="2459"/>
      </w:tblGrid>
      <w:tr w:rsidR="00305267" w:rsidRPr="00305267" w:rsidTr="00842010">
        <w:trPr>
          <w:trHeight w:val="279"/>
        </w:trPr>
        <w:tc>
          <w:tcPr>
            <w:tcW w:w="1899" w:type="dxa"/>
            <w:vMerge w:val="restart"/>
            <w:tcBorders>
              <w:top w:val="single" w:sz="9" w:space="0" w:color="000000"/>
              <w:left w:val="single" w:sz="9" w:space="0" w:color="000000"/>
              <w:bottom w:val="double" w:sz="4" w:space="0" w:color="000000"/>
              <w:right w:val="single" w:sz="2"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spacing w:val="-2"/>
                <w:w w:val="98"/>
              </w:rPr>
              <w:t>Booth Size (</w:t>
            </w:r>
            <w:r w:rsidRPr="00305267">
              <w:rPr>
                <w:rFonts w:ascii="Arial Black" w:hAnsi="Arial Black"/>
                <w:color w:val="000000" w:themeColor="text1"/>
                <w:spacing w:val="-2"/>
                <w:w w:val="98"/>
              </w:rPr>
              <w:t>㎡</w:t>
            </w:r>
            <w:r w:rsidRPr="00305267">
              <w:rPr>
                <w:rFonts w:ascii="Arial Black" w:hAnsi="Arial Black"/>
                <w:color w:val="000000" w:themeColor="text1"/>
                <w:spacing w:val="-2"/>
                <w:w w:val="98"/>
              </w:rPr>
              <w:t>)</w:t>
            </w:r>
          </w:p>
        </w:tc>
        <w:tc>
          <w:tcPr>
            <w:tcW w:w="2459" w:type="dxa"/>
            <w:vMerge w:val="restart"/>
            <w:tcBorders>
              <w:top w:val="single" w:sz="9" w:space="0" w:color="000000"/>
              <w:left w:val="single" w:sz="2" w:space="0" w:color="000000"/>
              <w:bottom w:val="double" w:sz="4" w:space="0" w:color="000000"/>
              <w:right w:val="single" w:sz="2"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spacing w:val="-2"/>
                <w:w w:val="98"/>
              </w:rPr>
              <w:t>No. of Invitation Tickets</w:t>
            </w:r>
          </w:p>
        </w:tc>
        <w:tc>
          <w:tcPr>
            <w:tcW w:w="2459" w:type="dxa"/>
            <w:tcBorders>
              <w:top w:val="single" w:sz="9" w:space="0" w:color="000000"/>
              <w:left w:val="single" w:sz="2" w:space="0" w:color="000000"/>
              <w:bottom w:val="single" w:sz="2" w:space="0" w:color="000000"/>
              <w:right w:val="single" w:sz="9"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spacing w:val="-2"/>
                <w:w w:val="98"/>
              </w:rPr>
              <w:t>No. of Passes</w:t>
            </w:r>
          </w:p>
        </w:tc>
      </w:tr>
      <w:tr w:rsidR="00305267" w:rsidRPr="00305267" w:rsidTr="00842010">
        <w:trPr>
          <w:trHeight w:val="540"/>
        </w:trPr>
        <w:tc>
          <w:tcPr>
            <w:tcW w:w="1899" w:type="dxa"/>
            <w:vMerge/>
            <w:tcBorders>
              <w:top w:val="single" w:sz="9" w:space="0" w:color="000000"/>
              <w:left w:val="single" w:sz="9" w:space="0" w:color="000000"/>
              <w:bottom w:val="double" w:sz="4" w:space="0" w:color="000000"/>
              <w:right w:val="single" w:sz="2" w:space="0" w:color="000000"/>
            </w:tcBorders>
          </w:tcPr>
          <w:p w:rsidR="004E05A7" w:rsidRPr="00305267" w:rsidRDefault="004E05A7">
            <w:pPr>
              <w:pStyle w:val="a3"/>
              <w:rPr>
                <w:rFonts w:ascii="Arial Black" w:hAnsi="Arial Black"/>
                <w:color w:val="000000" w:themeColor="text1"/>
              </w:rPr>
            </w:pPr>
          </w:p>
        </w:tc>
        <w:tc>
          <w:tcPr>
            <w:tcW w:w="2459" w:type="dxa"/>
            <w:vMerge/>
            <w:tcBorders>
              <w:top w:val="single" w:sz="9" w:space="0" w:color="000000"/>
              <w:left w:val="single" w:sz="2" w:space="0" w:color="000000"/>
              <w:bottom w:val="double" w:sz="4" w:space="0" w:color="000000"/>
              <w:right w:val="single" w:sz="2" w:space="0" w:color="000000"/>
            </w:tcBorders>
          </w:tcPr>
          <w:p w:rsidR="004E05A7" w:rsidRPr="00305267" w:rsidRDefault="004E05A7">
            <w:pPr>
              <w:pStyle w:val="a3"/>
              <w:rPr>
                <w:rFonts w:ascii="Arial Black" w:hAnsi="Arial Black"/>
                <w:color w:val="000000" w:themeColor="text1"/>
              </w:rPr>
            </w:pPr>
          </w:p>
        </w:tc>
        <w:tc>
          <w:tcPr>
            <w:tcW w:w="2459" w:type="dxa"/>
            <w:tcBorders>
              <w:top w:val="single" w:sz="2" w:space="0" w:color="000000"/>
              <w:left w:val="single" w:sz="2" w:space="0" w:color="000000"/>
              <w:bottom w:val="double" w:sz="4" w:space="0" w:color="000000"/>
              <w:right w:val="single" w:sz="9"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rFonts w:ascii="Arial Black" w:hAnsi="Arial Black"/>
                <w:color w:val="000000" w:themeColor="text1"/>
              </w:rPr>
            </w:pPr>
            <w:r w:rsidRPr="00305267">
              <w:rPr>
                <w:rFonts w:ascii="Arial Black" w:hAnsi="Arial Black"/>
                <w:color w:val="000000" w:themeColor="text1"/>
                <w:spacing w:val="-2"/>
                <w:w w:val="98"/>
              </w:rPr>
              <w:t>For Exhibition Period</w:t>
            </w:r>
          </w:p>
        </w:tc>
      </w:tr>
      <w:tr w:rsidR="00305267" w:rsidRPr="00305267" w:rsidTr="00842010">
        <w:trPr>
          <w:trHeight w:val="279"/>
        </w:trPr>
        <w:tc>
          <w:tcPr>
            <w:tcW w:w="1899" w:type="dxa"/>
            <w:tcBorders>
              <w:top w:val="double" w:sz="4"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9~25</w:t>
            </w:r>
          </w:p>
        </w:tc>
        <w:tc>
          <w:tcPr>
            <w:tcW w:w="2459" w:type="dxa"/>
            <w:tcBorders>
              <w:top w:val="double" w:sz="4"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25</w:t>
            </w:r>
          </w:p>
        </w:tc>
        <w:tc>
          <w:tcPr>
            <w:tcW w:w="2459" w:type="dxa"/>
            <w:tcBorders>
              <w:top w:val="double" w:sz="4"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10</w:t>
            </w:r>
          </w:p>
        </w:tc>
      </w:tr>
      <w:tr w:rsidR="00305267" w:rsidRPr="00305267" w:rsidTr="00842010">
        <w:trPr>
          <w:trHeight w:val="279"/>
        </w:trPr>
        <w:tc>
          <w:tcPr>
            <w:tcW w:w="1899" w:type="dxa"/>
            <w:tcBorders>
              <w:top w:val="single" w:sz="2"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26~50</w:t>
            </w:r>
          </w:p>
        </w:tc>
        <w:tc>
          <w:tcPr>
            <w:tcW w:w="2459" w:type="dxa"/>
            <w:tcBorders>
              <w:top w:val="single" w:sz="2"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50</w:t>
            </w:r>
          </w:p>
        </w:tc>
        <w:tc>
          <w:tcPr>
            <w:tcW w:w="2459" w:type="dxa"/>
            <w:tcBorders>
              <w:top w:val="single" w:sz="2"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15</w:t>
            </w:r>
          </w:p>
        </w:tc>
      </w:tr>
      <w:tr w:rsidR="00305267" w:rsidRPr="00305267" w:rsidTr="00842010">
        <w:trPr>
          <w:trHeight w:val="279"/>
        </w:trPr>
        <w:tc>
          <w:tcPr>
            <w:tcW w:w="1899" w:type="dxa"/>
            <w:tcBorders>
              <w:top w:val="single" w:sz="2"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51~75</w:t>
            </w:r>
          </w:p>
        </w:tc>
        <w:tc>
          <w:tcPr>
            <w:tcW w:w="2459" w:type="dxa"/>
            <w:tcBorders>
              <w:top w:val="single" w:sz="2"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75</w:t>
            </w:r>
          </w:p>
        </w:tc>
        <w:tc>
          <w:tcPr>
            <w:tcW w:w="2459" w:type="dxa"/>
            <w:tcBorders>
              <w:top w:val="single" w:sz="2"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20</w:t>
            </w:r>
          </w:p>
        </w:tc>
      </w:tr>
      <w:tr w:rsidR="00305267" w:rsidRPr="00305267" w:rsidTr="00842010">
        <w:trPr>
          <w:trHeight w:val="279"/>
        </w:trPr>
        <w:tc>
          <w:tcPr>
            <w:tcW w:w="1899" w:type="dxa"/>
            <w:tcBorders>
              <w:top w:val="single" w:sz="2"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75~100</w:t>
            </w:r>
          </w:p>
        </w:tc>
        <w:tc>
          <w:tcPr>
            <w:tcW w:w="2459" w:type="dxa"/>
            <w:tcBorders>
              <w:top w:val="single" w:sz="2"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100</w:t>
            </w:r>
          </w:p>
        </w:tc>
        <w:tc>
          <w:tcPr>
            <w:tcW w:w="2459" w:type="dxa"/>
            <w:tcBorders>
              <w:top w:val="single" w:sz="2"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30</w:t>
            </w:r>
          </w:p>
        </w:tc>
      </w:tr>
      <w:tr w:rsidR="00305267" w:rsidRPr="00305267" w:rsidTr="00842010">
        <w:trPr>
          <w:trHeight w:val="279"/>
        </w:trPr>
        <w:tc>
          <w:tcPr>
            <w:tcW w:w="1899" w:type="dxa"/>
            <w:tcBorders>
              <w:top w:val="single" w:sz="2"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101~250</w:t>
            </w:r>
          </w:p>
        </w:tc>
        <w:tc>
          <w:tcPr>
            <w:tcW w:w="2459" w:type="dxa"/>
            <w:tcBorders>
              <w:top w:val="single" w:sz="2"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200</w:t>
            </w:r>
          </w:p>
        </w:tc>
        <w:tc>
          <w:tcPr>
            <w:tcW w:w="2459" w:type="dxa"/>
            <w:tcBorders>
              <w:top w:val="single" w:sz="2"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50</w:t>
            </w:r>
          </w:p>
        </w:tc>
      </w:tr>
      <w:tr w:rsidR="00305267" w:rsidRPr="00305267" w:rsidTr="00842010">
        <w:trPr>
          <w:trHeight w:val="279"/>
        </w:trPr>
        <w:tc>
          <w:tcPr>
            <w:tcW w:w="1899" w:type="dxa"/>
            <w:tcBorders>
              <w:top w:val="single" w:sz="2" w:space="0" w:color="000000"/>
              <w:left w:val="single" w:sz="9"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251~400</w:t>
            </w:r>
          </w:p>
        </w:tc>
        <w:tc>
          <w:tcPr>
            <w:tcW w:w="2459" w:type="dxa"/>
            <w:tcBorders>
              <w:top w:val="single" w:sz="2" w:space="0" w:color="000000"/>
              <w:left w:val="single" w:sz="2" w:space="0" w:color="000000"/>
              <w:bottom w:val="single" w:sz="2"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300</w:t>
            </w:r>
          </w:p>
        </w:tc>
        <w:tc>
          <w:tcPr>
            <w:tcW w:w="2459" w:type="dxa"/>
            <w:tcBorders>
              <w:top w:val="single" w:sz="2" w:space="0" w:color="000000"/>
              <w:left w:val="single" w:sz="2" w:space="0" w:color="000000"/>
              <w:bottom w:val="single" w:sz="2"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80</w:t>
            </w:r>
          </w:p>
        </w:tc>
      </w:tr>
      <w:tr w:rsidR="00305267" w:rsidRPr="00305267" w:rsidTr="00842010">
        <w:trPr>
          <w:trHeight w:val="279"/>
        </w:trPr>
        <w:tc>
          <w:tcPr>
            <w:tcW w:w="1899" w:type="dxa"/>
            <w:tcBorders>
              <w:top w:val="single" w:sz="2" w:space="0" w:color="000000"/>
              <w:left w:val="single" w:sz="9" w:space="0" w:color="000000"/>
              <w:bottom w:val="single" w:sz="9"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401~550</w:t>
            </w:r>
          </w:p>
        </w:tc>
        <w:tc>
          <w:tcPr>
            <w:tcW w:w="2459" w:type="dxa"/>
            <w:tcBorders>
              <w:top w:val="single" w:sz="2" w:space="0" w:color="000000"/>
              <w:left w:val="single" w:sz="2" w:space="0" w:color="000000"/>
              <w:bottom w:val="single" w:sz="9" w:space="0" w:color="000000"/>
              <w:right w:val="single" w:sz="2"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spacing w:val="-2"/>
                <w:w w:val="98"/>
              </w:rPr>
              <w:t>400</w:t>
            </w:r>
          </w:p>
        </w:tc>
        <w:tc>
          <w:tcPr>
            <w:tcW w:w="2459" w:type="dxa"/>
            <w:tcBorders>
              <w:top w:val="single" w:sz="2" w:space="0" w:color="000000"/>
              <w:left w:val="single" w:sz="2" w:space="0" w:color="000000"/>
              <w:bottom w:val="single" w:sz="9" w:space="0" w:color="000000"/>
              <w:right w:val="single" w:sz="9" w:space="0" w:color="000000"/>
            </w:tcBorders>
            <w:vAlign w:val="center"/>
          </w:tcPr>
          <w:p w:rsidR="004E05A7" w:rsidRPr="00305267" w:rsidRDefault="001B725C">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Pr>
                <w:rFonts w:ascii="Arial"/>
                <w:color w:val="000000" w:themeColor="text1"/>
                <w:spacing w:val="-2"/>
                <w:w w:val="98"/>
              </w:rPr>
              <w:t>100</w:t>
            </w:r>
            <w:bookmarkStart w:id="0" w:name="_GoBack"/>
            <w:bookmarkEnd w:id="0"/>
          </w:p>
        </w:tc>
      </w:tr>
    </w:tbl>
    <w:p w:rsidR="004E05A7" w:rsidRPr="00305267" w:rsidRDefault="004809CD">
      <w:pPr>
        <w:pStyle w:val="10"/>
        <w:pBdr>
          <w:top w:val="none" w:sz="2" w:space="1" w:color="000000"/>
          <w:left w:val="none" w:sz="2" w:space="4" w:color="000000"/>
          <w:bottom w:val="none" w:sz="2" w:space="1" w:color="000000"/>
          <w:right w:val="none" w:sz="2" w:space="4" w:color="000000"/>
        </w:pBdr>
        <w:spacing w:line="300" w:lineRule="auto"/>
        <w:ind w:left="400" w:hanging="400"/>
        <w:rPr>
          <w:color w:val="000000" w:themeColor="text1"/>
        </w:rPr>
      </w:pPr>
      <w:r w:rsidRPr="00305267">
        <w:rPr>
          <w:rFonts w:ascii="Arial"/>
          <w:color w:val="000000" w:themeColor="text1"/>
        </w:rPr>
        <w:t xml:space="preserve">   </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400" w:hanging="400"/>
        <w:rPr>
          <w:rFonts w:ascii="Arial"/>
          <w:color w:val="000000" w:themeColor="text1"/>
          <w:sz w:val="8"/>
        </w:rPr>
      </w:pPr>
      <w:r w:rsidRPr="00305267">
        <w:rPr>
          <w:rFonts w:ascii="Arial"/>
          <w:color w:val="000000" w:themeColor="text1"/>
        </w:rPr>
        <w:t xml:space="preserve">     2) Entrance Passes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116" w:hanging="1116"/>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The organizer provides journalists, exhibito</w:t>
      </w:r>
      <w:r w:rsidR="00EF2616">
        <w:rPr>
          <w:rFonts w:ascii="Arial"/>
          <w:color w:val="000000" w:themeColor="text1"/>
        </w:rPr>
        <w:t xml:space="preserve">rs (booth contractors and </w:t>
      </w:r>
      <w:r w:rsidRPr="00305267">
        <w:rPr>
          <w:rFonts w:ascii="Arial"/>
          <w:color w:val="000000" w:themeColor="text1"/>
        </w:rPr>
        <w:t>Show models included) and special invitees (foreign buyers included) with passes.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116" w:hanging="1116"/>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Entrance Passes for exhibitors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00"/>
        <w:rPr>
          <w:color w:val="000000" w:themeColor="text1"/>
        </w:rPr>
      </w:pPr>
      <w:r w:rsidRPr="00305267">
        <w:rPr>
          <w:rFonts w:ascii="Arial"/>
          <w:color w:val="000000" w:themeColor="text1"/>
        </w:rPr>
        <w:t xml:space="preserve">            Passes for exhibition period</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504" w:hanging="1604"/>
        <w:rPr>
          <w:color w:val="000000" w:themeColor="text1"/>
        </w:rPr>
      </w:pPr>
      <w:r w:rsidRPr="00305267">
        <w:rPr>
          <w:rFonts w:ascii="Arial"/>
          <w:color w:val="000000" w:themeColor="text1"/>
        </w:rPr>
        <w:t xml:space="preserve">              - The organizer will issue passes to the exhibitors valid during the exhibition perio</w:t>
      </w:r>
      <w:r w:rsidR="005128E2" w:rsidRPr="00305267">
        <w:rPr>
          <w:rFonts w:ascii="Arial"/>
          <w:color w:val="000000" w:themeColor="text1"/>
        </w:rPr>
        <w:t xml:space="preserve">d. (booth contractors and </w:t>
      </w:r>
      <w:r w:rsidRPr="00305267">
        <w:rPr>
          <w:rFonts w:ascii="Arial"/>
          <w:color w:val="000000" w:themeColor="text1"/>
        </w:rPr>
        <w:t>Show models included)</w:t>
      </w:r>
    </w:p>
    <w:p w:rsidR="004E05A7" w:rsidRPr="00305267" w:rsidRDefault="004809CD" w:rsidP="003D6FDE">
      <w:pPr>
        <w:pStyle w:val="10"/>
        <w:pBdr>
          <w:top w:val="none" w:sz="2" w:space="1" w:color="000000"/>
          <w:left w:val="none" w:sz="2" w:space="4" w:color="000000"/>
          <w:bottom w:val="none" w:sz="2" w:space="1" w:color="000000"/>
          <w:right w:val="none" w:sz="2" w:space="4" w:color="000000"/>
        </w:pBdr>
        <w:spacing w:line="372" w:lineRule="auto"/>
        <w:ind w:leftChars="650" w:left="1400" w:hangingChars="50" w:hanging="100"/>
        <w:rPr>
          <w:color w:val="000000" w:themeColor="text1"/>
        </w:rPr>
      </w:pPr>
      <w:r w:rsidRPr="00305267">
        <w:rPr>
          <w:rFonts w:ascii="Arial"/>
          <w:color w:val="000000" w:themeColor="text1"/>
        </w:rPr>
        <w:t>-</w:t>
      </w:r>
      <w:r w:rsidR="003D6FDE" w:rsidRPr="00305267">
        <w:rPr>
          <w:rFonts w:ascii="Arial"/>
          <w:color w:val="000000" w:themeColor="text1"/>
        </w:rPr>
        <w:t xml:space="preserve"> </w:t>
      </w:r>
      <w:r w:rsidRPr="00305267">
        <w:rPr>
          <w:rFonts w:ascii="Arial"/>
          <w:color w:val="000000" w:themeColor="text1"/>
        </w:rPr>
        <w:t>The pass should be shown before entering the exhibition halls and the pass must not be handed over to other individual. If so, the organizer may restrict the entry.</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491" w:hanging="1591"/>
        <w:rPr>
          <w:color w:val="000000" w:themeColor="text1"/>
        </w:rPr>
      </w:pPr>
      <w:r w:rsidRPr="00305267">
        <w:rPr>
          <w:rFonts w:ascii="Arial"/>
          <w:color w:val="000000" w:themeColor="text1"/>
        </w:rPr>
        <w:t xml:space="preserve">              -</w:t>
      </w:r>
      <w:r w:rsidR="003D6FDE" w:rsidRPr="00305267">
        <w:rPr>
          <w:rFonts w:ascii="Arial"/>
          <w:color w:val="000000" w:themeColor="text1"/>
        </w:rPr>
        <w:tab/>
      </w:r>
      <w:r w:rsidRPr="00305267">
        <w:rPr>
          <w:rFonts w:ascii="Arial"/>
          <w:color w:val="000000" w:themeColor="text1"/>
        </w:rPr>
        <w:t xml:space="preserve">If an exhibitor loses passes or wants to buy extra ones, a pass can be </w:t>
      </w:r>
      <w:r w:rsidR="00D876B7" w:rsidRPr="00305267">
        <w:rPr>
          <w:rFonts w:ascii="Arial"/>
          <w:color w:val="000000" w:themeColor="text1"/>
        </w:rPr>
        <w:t>additionally issued at the on-site pass Registration Desk.</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521" w:hanging="1621"/>
        <w:rPr>
          <w:color w:val="000000" w:themeColor="text1"/>
        </w:rPr>
      </w:pPr>
      <w:r w:rsidRPr="00305267">
        <w:rPr>
          <w:rFonts w:ascii="Arial"/>
          <w:color w:val="000000" w:themeColor="text1"/>
        </w:rPr>
        <w:t xml:space="preserve">              - </w:t>
      </w:r>
      <w:r w:rsidR="003D6FDE" w:rsidRPr="00305267">
        <w:rPr>
          <w:rFonts w:ascii="Arial"/>
          <w:color w:val="000000" w:themeColor="text1"/>
        </w:rPr>
        <w:tab/>
      </w:r>
      <w:r w:rsidRPr="00305267">
        <w:rPr>
          <w:rFonts w:ascii="Arial"/>
          <w:color w:val="000000" w:themeColor="text1"/>
        </w:rPr>
        <w:t xml:space="preserve">The organizer will install and operate the Registration Desk to allow for the changing of the pass from </w:t>
      </w:r>
      <w:r w:rsidR="005128E2" w:rsidRPr="00305267">
        <w:rPr>
          <w:rFonts w:ascii="Arial"/>
          <w:color w:val="000000" w:themeColor="text1"/>
        </w:rPr>
        <w:t>Aug</w:t>
      </w:r>
      <w:r w:rsidRPr="00305267">
        <w:rPr>
          <w:rFonts w:ascii="Arial"/>
          <w:color w:val="000000" w:themeColor="text1"/>
        </w:rPr>
        <w:t xml:space="preserve">. </w:t>
      </w:r>
      <w:r w:rsidR="005128E2" w:rsidRPr="00305267">
        <w:rPr>
          <w:rFonts w:ascii="Arial"/>
          <w:color w:val="000000" w:themeColor="text1"/>
        </w:rPr>
        <w:t>31</w:t>
      </w:r>
      <w:r w:rsidRPr="00305267">
        <w:rPr>
          <w:rFonts w:ascii="Arial"/>
          <w:color w:val="000000" w:themeColor="text1"/>
        </w:rPr>
        <w:t>(</w:t>
      </w:r>
      <w:r w:rsidR="003D6FDE" w:rsidRPr="00305267">
        <w:rPr>
          <w:rFonts w:ascii="Arial"/>
          <w:color w:val="000000" w:themeColor="text1"/>
        </w:rPr>
        <w:t>Wed</w:t>
      </w:r>
      <w:r w:rsidRPr="00305267">
        <w:rPr>
          <w:rFonts w:ascii="Arial"/>
          <w:color w:val="000000" w:themeColor="text1"/>
        </w:rPr>
        <w:t xml:space="preserve">.) to Sep. </w:t>
      </w:r>
      <w:r w:rsidR="005128E2" w:rsidRPr="00305267">
        <w:rPr>
          <w:rFonts w:ascii="Arial"/>
          <w:color w:val="000000" w:themeColor="text1"/>
        </w:rPr>
        <w:t>3</w:t>
      </w:r>
      <w:r w:rsidRPr="00305267">
        <w:rPr>
          <w:rFonts w:ascii="Arial"/>
          <w:color w:val="000000" w:themeColor="text1"/>
        </w:rPr>
        <w:t>(</w:t>
      </w:r>
      <w:r w:rsidR="00897EA8" w:rsidRPr="00305267">
        <w:rPr>
          <w:rFonts w:ascii="Arial" w:hint="eastAsia"/>
          <w:color w:val="000000" w:themeColor="text1"/>
        </w:rPr>
        <w:t>Sat</w:t>
      </w:r>
      <w:r w:rsidRPr="00305267">
        <w:rPr>
          <w:rFonts w:ascii="Arial"/>
          <w:color w:val="000000" w:themeColor="text1"/>
        </w:rPr>
        <w:t>.), 202</w:t>
      </w:r>
      <w:r w:rsidR="005128E2" w:rsidRPr="00305267">
        <w:rPr>
          <w:rFonts w:ascii="Arial"/>
          <w:color w:val="000000" w:themeColor="text1"/>
        </w:rPr>
        <w:t>2</w:t>
      </w:r>
      <w:r w:rsidRPr="00305267">
        <w:rPr>
          <w:rFonts w:ascii="Arial"/>
          <w:color w:val="000000" w:themeColor="text1"/>
        </w:rPr>
        <w:t>. The desk is open from 09:00am to 14:00pm.</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400" w:hanging="400"/>
        <w:rPr>
          <w:rFonts w:ascii="Arial"/>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116" w:hanging="1116"/>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Entrance passes for foreign buyers</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284" w:hanging="1284"/>
        <w:rPr>
          <w:color w:val="000000" w:themeColor="text1"/>
        </w:rPr>
      </w:pPr>
      <w:r w:rsidRPr="00305267">
        <w:rPr>
          <w:rFonts w:ascii="Arial"/>
          <w:color w:val="000000" w:themeColor="text1"/>
        </w:rPr>
        <w:t xml:space="preserve">           - During the exhibition period, foreign buyers may obtain the pass after they present their ID and business card at the Registration Desk.</w:t>
      </w: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303" w:hanging="1303"/>
        <w:rPr>
          <w:color w:val="000000" w:themeColor="text1"/>
        </w:rPr>
      </w:pPr>
      <w:r w:rsidRPr="00305267">
        <w:rPr>
          <w:rFonts w:ascii="Arial"/>
          <w:color w:val="000000" w:themeColor="text1"/>
        </w:rPr>
        <w:t xml:space="preserve">           - To get passes for foreign buyers, exhibitors should fill out and submit the pass application form available at </w:t>
      </w:r>
      <w:r w:rsidR="005128E2" w:rsidRPr="00305267">
        <w:rPr>
          <w:rFonts w:ascii="Arial"/>
          <w:color w:val="000000" w:themeColor="text1"/>
        </w:rPr>
        <w:t>www.h2m</w:t>
      </w:r>
      <w:r w:rsidR="00B21AD8">
        <w:rPr>
          <w:rFonts w:ascii="Arial"/>
          <w:color w:val="000000" w:themeColor="text1"/>
        </w:rPr>
        <w:t>eet.com</w:t>
      </w:r>
      <w:r w:rsidRPr="00305267">
        <w:rPr>
          <w:rFonts w:ascii="Arial"/>
          <w:color w:val="000000" w:themeColor="text1"/>
        </w:rPr>
        <w:t xml:space="preserve"> to the Organizing Committee for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003772B6" w:rsidRPr="00305267">
        <w:rPr>
          <w:rFonts w:ascii="Arial"/>
          <w:color w:val="000000" w:themeColor="text1"/>
        </w:rPr>
        <w:t>, 202</w:t>
      </w:r>
      <w:r w:rsidR="005128E2" w:rsidRPr="00305267">
        <w:rPr>
          <w:rFonts w:ascii="Arial"/>
          <w:color w:val="000000" w:themeColor="text1"/>
        </w:rPr>
        <w:t>2</w:t>
      </w:r>
      <w:r w:rsidR="003772B6" w:rsidRPr="00305267">
        <w:rPr>
          <w:rFonts w:ascii="Arial"/>
          <w:color w:val="000000" w:themeColor="text1"/>
        </w:rPr>
        <w:t>.</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1515" w:hanging="1515"/>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856" w:hanging="856"/>
        <w:rPr>
          <w:color w:val="000000" w:themeColor="text1"/>
        </w:rPr>
      </w:pPr>
      <w:r w:rsidRPr="00305267">
        <w:rPr>
          <w:rFonts w:ascii="Arial"/>
          <w:color w:val="000000" w:themeColor="text1"/>
        </w:rPr>
        <w:t xml:space="preserve">     4) Parking Tickets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400" w:hanging="400"/>
        <w:rPr>
          <w:rFonts w:ascii="Arial"/>
          <w:color w:val="000000" w:themeColor="text1"/>
          <w:sz w:val="8"/>
        </w:rPr>
      </w:pPr>
    </w:p>
    <w:p w:rsidR="00062C0D" w:rsidRPr="00305267" w:rsidRDefault="00062C0D">
      <w:pPr>
        <w:pStyle w:val="10"/>
        <w:pBdr>
          <w:top w:val="none" w:sz="2" w:space="1" w:color="000000"/>
          <w:left w:val="none" w:sz="2" w:space="4" w:color="000000"/>
          <w:bottom w:val="none" w:sz="2" w:space="1" w:color="000000"/>
          <w:right w:val="none" w:sz="2" w:space="4" w:color="000000"/>
        </w:pBdr>
        <w:spacing w:line="372" w:lineRule="auto"/>
        <w:ind w:left="400" w:hanging="400"/>
        <w:rPr>
          <w:rFonts w:ascii="Arial"/>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116" w:hanging="1116"/>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The organizer provides free parking tickets based on booth size according to the Table 1.</w:t>
      </w:r>
    </w:p>
    <w:p w:rsidR="004E05A7" w:rsidRPr="00305267" w:rsidRDefault="004E05A7">
      <w:pPr>
        <w:pStyle w:val="10"/>
        <w:pBdr>
          <w:top w:val="none" w:sz="2" w:space="1" w:color="000000"/>
          <w:left w:val="none" w:sz="2" w:space="4" w:color="000000"/>
          <w:bottom w:val="none" w:sz="2" w:space="1" w:color="000000"/>
          <w:right w:val="none" w:sz="2" w:space="4" w:color="000000"/>
        </w:pBdr>
        <w:spacing w:line="372" w:lineRule="auto"/>
        <w:ind w:left="400" w:hanging="400"/>
        <w:rPr>
          <w:rFonts w:ascii="Arial"/>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72" w:lineRule="auto"/>
        <w:ind w:left="1116" w:hanging="1116"/>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Additional parking tickets can be purchased at the KIN</w:t>
      </w:r>
      <w:r w:rsidR="00897EA8" w:rsidRPr="00305267">
        <w:rPr>
          <w:rFonts w:ascii="Arial"/>
          <w:color w:val="000000" w:themeColor="text1"/>
        </w:rPr>
        <w:t>TEX Parking Office (+82-31-995-7</w:t>
      </w:r>
      <w:r w:rsidRPr="00305267">
        <w:rPr>
          <w:rFonts w:ascii="Arial"/>
          <w:color w:val="000000" w:themeColor="text1"/>
        </w:rPr>
        <w:t>265).</w:t>
      </w:r>
    </w:p>
    <w:p w:rsidR="004E05A7" w:rsidRPr="00305267" w:rsidRDefault="004E05A7">
      <w:pPr>
        <w:pStyle w:val="10"/>
        <w:pBdr>
          <w:top w:val="none" w:sz="2" w:space="1" w:color="000000"/>
          <w:left w:val="none" w:sz="2" w:space="4" w:color="000000"/>
          <w:bottom w:val="none" w:sz="2" w:space="1" w:color="000000"/>
          <w:right w:val="none" w:sz="2" w:space="4" w:color="000000"/>
        </w:pBdr>
        <w:spacing w:line="240" w:lineRule="auto"/>
        <w:rPr>
          <w:rFonts w:ascii="Arial" w:eastAsia="Arial Unicode MS"/>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rPr>
          <w:rFonts w:ascii="Arial Black" w:hAnsi="Arial Black"/>
          <w:color w:val="000000" w:themeColor="text1"/>
        </w:rPr>
      </w:pPr>
      <w:r w:rsidRPr="00305267">
        <w:rPr>
          <w:rFonts w:ascii="Arial Black" w:hAnsi="Arial Black"/>
          <w:color w:val="000000" w:themeColor="text1"/>
          <w:sz w:val="24"/>
          <w:shd w:val="clear" w:color="000000" w:fill="CCCCCC"/>
        </w:rPr>
        <w:t xml:space="preserve">  3. In-booth Advertisements and Entertainment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rPr>
          <w:rFonts w:ascii="Arial" w:eastAsia="Arial Unicode MS"/>
          <w:b/>
          <w:color w:val="000000" w:themeColor="text1"/>
          <w:sz w:val="12"/>
          <w:shd w:val="clear" w:color="000000" w:fill="CCCCCC"/>
        </w:rPr>
      </w:pPr>
    </w:p>
    <w:p w:rsidR="004E05A7" w:rsidRPr="00305267" w:rsidRDefault="004809CD">
      <w:pPr>
        <w:pStyle w:val="10"/>
        <w:pBdr>
          <w:top w:val="none" w:sz="2" w:space="1" w:color="000000"/>
          <w:left w:val="none" w:sz="2" w:space="4" w:color="000000"/>
          <w:bottom w:val="none" w:sz="2" w:space="1" w:color="000000"/>
          <w:right w:val="none" w:sz="2" w:space="4" w:color="000000"/>
        </w:pBdr>
        <w:ind w:left="794" w:hanging="794"/>
        <w:rPr>
          <w:color w:val="000000" w:themeColor="text1"/>
        </w:rPr>
      </w:pPr>
      <w:r w:rsidRPr="00305267">
        <w:rPr>
          <w:rFonts w:ascii="Arial"/>
          <w:color w:val="000000" w:themeColor="text1"/>
        </w:rPr>
        <w:t xml:space="preserve">     1) Exhibitors may distribute promotional materials for their exhibits only in their own booths with assigned staff present to maintain order.</w:t>
      </w:r>
    </w:p>
    <w:p w:rsidR="004E05A7" w:rsidRPr="00305267" w:rsidRDefault="004E05A7">
      <w:pPr>
        <w:pStyle w:val="10"/>
        <w:pBdr>
          <w:top w:val="none" w:sz="2" w:space="1" w:color="000000"/>
          <w:left w:val="none" w:sz="2" w:space="4" w:color="000000"/>
          <w:bottom w:val="none" w:sz="2" w:space="1" w:color="000000"/>
          <w:right w:val="none" w:sz="2" w:space="4" w:color="000000"/>
        </w:pBdr>
        <w:ind w:left="811" w:hanging="811"/>
        <w:rPr>
          <w:rFonts w:ascii="Arial" w:eastAsia="Arial Unicode MS"/>
          <w:color w:val="000000" w:themeColor="text1"/>
          <w:sz w:val="8"/>
        </w:rPr>
      </w:pPr>
    </w:p>
    <w:p w:rsidR="004E05A7" w:rsidRPr="00305267" w:rsidRDefault="004809CD">
      <w:pPr>
        <w:pStyle w:val="10"/>
        <w:pBdr>
          <w:top w:val="none" w:sz="2" w:space="1" w:color="000000"/>
          <w:left w:val="none" w:sz="2" w:space="4" w:color="000000"/>
          <w:bottom w:val="none" w:sz="2" w:space="1" w:color="000000"/>
          <w:right w:val="none" w:sz="2" w:space="4" w:color="000000"/>
        </w:pBdr>
        <w:ind w:left="791" w:hanging="791"/>
        <w:rPr>
          <w:color w:val="000000" w:themeColor="text1"/>
        </w:rPr>
      </w:pPr>
      <w:r w:rsidRPr="00305267">
        <w:rPr>
          <w:rFonts w:ascii="Arial"/>
          <w:color w:val="000000" w:themeColor="text1"/>
        </w:rPr>
        <w:t xml:space="preserve">     2) Exhibitors are responsible for collecting discarded publications to maintain the cleanliness of the surrounding area and the following types of promotional activities are prohibited:</w:t>
      </w:r>
    </w:p>
    <w:p w:rsidR="004E05A7" w:rsidRPr="00305267" w:rsidRDefault="004809CD">
      <w:pPr>
        <w:pStyle w:val="10"/>
        <w:pBdr>
          <w:top w:val="none" w:sz="2" w:space="1" w:color="000000"/>
          <w:left w:val="none" w:sz="2" w:space="4" w:color="000000"/>
          <w:bottom w:val="none" w:sz="2" w:space="1" w:color="000000"/>
          <w:right w:val="none" w:sz="2" w:space="4" w:color="000000"/>
        </w:pBdr>
        <w:ind w:left="1056" w:hanging="1056"/>
        <w:rPr>
          <w:color w:val="000000" w:themeColor="text1"/>
        </w:rPr>
      </w:pPr>
      <w:r w:rsidRPr="00305267">
        <w:rPr>
          <w:rFonts w:ascii="Arial"/>
          <w:color w:val="000000" w:themeColor="text1"/>
        </w:rPr>
        <w:t xml:space="preserve">        </w:t>
      </w:r>
      <w:r w:rsidRPr="00305267">
        <w:rPr>
          <w:rFonts w:ascii="Arial Unicode MS"/>
          <w:color w:val="000000" w:themeColor="text1"/>
        </w:rPr>
        <w:t>⑴</w:t>
      </w:r>
      <w:r w:rsidRPr="00305267">
        <w:rPr>
          <w:rFonts w:ascii="Arial"/>
          <w:color w:val="000000" w:themeColor="text1"/>
        </w:rPr>
        <w:t xml:space="preserve"> Excessive distribution of gifts at the booth</w:t>
      </w:r>
    </w:p>
    <w:p w:rsidR="004E05A7" w:rsidRPr="00305267" w:rsidRDefault="004809CD">
      <w:pPr>
        <w:pStyle w:val="10"/>
        <w:pBdr>
          <w:top w:val="none" w:sz="2" w:space="1" w:color="000000"/>
          <w:left w:val="none" w:sz="2" w:space="4" w:color="000000"/>
          <w:bottom w:val="none" w:sz="2" w:space="1" w:color="000000"/>
          <w:right w:val="none" w:sz="2" w:space="4" w:color="000000"/>
        </w:pBdr>
        <w:ind w:left="1056" w:hanging="1056"/>
        <w:rPr>
          <w:color w:val="000000" w:themeColor="text1"/>
        </w:rPr>
      </w:pPr>
      <w:r w:rsidRPr="00305267">
        <w:rPr>
          <w:rFonts w:ascii="Arial"/>
          <w:color w:val="000000" w:themeColor="text1"/>
        </w:rPr>
        <w:t xml:space="preserve">        </w:t>
      </w:r>
      <w:r w:rsidRPr="00305267">
        <w:rPr>
          <w:rFonts w:ascii="Arial Unicode MS"/>
          <w:color w:val="000000" w:themeColor="text1"/>
        </w:rPr>
        <w:t>⑵</w:t>
      </w:r>
      <w:r w:rsidRPr="00305267">
        <w:rPr>
          <w:rFonts w:ascii="Arial"/>
          <w:color w:val="000000" w:themeColor="text1"/>
        </w:rPr>
        <w:t xml:space="preserve"> Attaching publicity materials and posters on the columns of passageways</w:t>
      </w:r>
    </w:p>
    <w:p w:rsidR="004E05A7" w:rsidRPr="00305267" w:rsidRDefault="004809CD">
      <w:pPr>
        <w:pStyle w:val="10"/>
        <w:pBdr>
          <w:top w:val="none" w:sz="2" w:space="1" w:color="000000"/>
          <w:left w:val="none" w:sz="2" w:space="4" w:color="000000"/>
          <w:bottom w:val="none" w:sz="2" w:space="1" w:color="000000"/>
          <w:right w:val="none" w:sz="2" w:space="4" w:color="000000"/>
        </w:pBdr>
        <w:ind w:left="1167" w:hanging="1167"/>
        <w:rPr>
          <w:color w:val="000000" w:themeColor="text1"/>
        </w:rPr>
      </w:pPr>
      <w:r w:rsidRPr="00305267">
        <w:rPr>
          <w:rFonts w:ascii="Arial"/>
          <w:color w:val="000000" w:themeColor="text1"/>
        </w:rPr>
        <w:t xml:space="preserve">        </w:t>
      </w:r>
      <w:r w:rsidRPr="00305267">
        <w:rPr>
          <w:rFonts w:ascii="Arial Unicode MS"/>
          <w:color w:val="000000" w:themeColor="text1"/>
        </w:rPr>
        <w:t>⑶</w:t>
      </w:r>
      <w:r w:rsidRPr="00305267">
        <w:rPr>
          <w:rFonts w:ascii="Arial"/>
          <w:color w:val="000000" w:themeColor="text1"/>
        </w:rPr>
        <w:t xml:space="preserve"> Floating ad-balloons, operating dirigible balloon (hydrogen, helium, air, etc.), and displaying flags</w:t>
      </w:r>
    </w:p>
    <w:p w:rsidR="004E05A7" w:rsidRPr="00305267" w:rsidRDefault="004809CD">
      <w:pPr>
        <w:pStyle w:val="10"/>
        <w:pBdr>
          <w:top w:val="none" w:sz="2" w:space="1" w:color="000000"/>
          <w:left w:val="none" w:sz="2" w:space="4" w:color="000000"/>
          <w:bottom w:val="none" w:sz="2" w:space="1" w:color="000000"/>
          <w:right w:val="none" w:sz="2" w:space="4" w:color="000000"/>
        </w:pBdr>
        <w:ind w:left="1056" w:hanging="1056"/>
        <w:rPr>
          <w:color w:val="000000" w:themeColor="text1"/>
        </w:rPr>
      </w:pPr>
      <w:r w:rsidRPr="00305267">
        <w:rPr>
          <w:rFonts w:ascii="Arial"/>
          <w:color w:val="000000" w:themeColor="text1"/>
        </w:rPr>
        <w:t xml:space="preserve">        </w:t>
      </w:r>
      <w:r w:rsidRPr="00305267">
        <w:rPr>
          <w:rFonts w:ascii="Arial Unicode MS"/>
          <w:color w:val="000000" w:themeColor="text1"/>
        </w:rPr>
        <w:t>⑷</w:t>
      </w:r>
      <w:r w:rsidRPr="00305267">
        <w:rPr>
          <w:rFonts w:ascii="Arial"/>
          <w:color w:val="000000" w:themeColor="text1"/>
        </w:rPr>
        <w:t xml:space="preserve"> Touting for credit card or insurance</w:t>
      </w:r>
    </w:p>
    <w:p w:rsidR="004E05A7" w:rsidRPr="00305267" w:rsidRDefault="004809CD">
      <w:pPr>
        <w:pStyle w:val="10"/>
        <w:pBdr>
          <w:top w:val="none" w:sz="2" w:space="1" w:color="000000"/>
          <w:left w:val="none" w:sz="2" w:space="4" w:color="000000"/>
          <w:bottom w:val="none" w:sz="2" w:space="1" w:color="000000"/>
          <w:right w:val="none" w:sz="2" w:space="4" w:color="000000"/>
        </w:pBdr>
        <w:ind w:left="1141" w:hanging="1141"/>
        <w:rPr>
          <w:color w:val="000000" w:themeColor="text1"/>
        </w:rPr>
      </w:pPr>
      <w:r w:rsidRPr="00305267">
        <w:rPr>
          <w:rFonts w:ascii="Arial"/>
          <w:color w:val="000000" w:themeColor="text1"/>
        </w:rPr>
        <w:t xml:space="preserve">        </w:t>
      </w:r>
      <w:r w:rsidRPr="00305267">
        <w:rPr>
          <w:rFonts w:ascii="Arial Unicode MS"/>
          <w:color w:val="000000" w:themeColor="text1"/>
        </w:rPr>
        <w:t>⑸</w:t>
      </w:r>
      <w:r w:rsidRPr="00305267">
        <w:rPr>
          <w:rFonts w:ascii="Arial"/>
          <w:color w:val="000000" w:themeColor="text1"/>
        </w:rPr>
        <w:t xml:space="preserve"> Advertising and publicity activities that hinder the operation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00984748" w:rsidRPr="00305267">
        <w:rPr>
          <w:rFonts w:ascii="Arial"/>
          <w:color w:val="000000" w:themeColor="text1"/>
        </w:rPr>
        <w:t xml:space="preserve"> </w:t>
      </w:r>
      <w:r w:rsidRPr="00305267">
        <w:rPr>
          <w:rFonts w:ascii="Arial"/>
          <w:color w:val="000000" w:themeColor="text1"/>
        </w:rPr>
        <w:t>and/or violate the Exhibitor Guide.</w:t>
      </w:r>
    </w:p>
    <w:p w:rsidR="004E05A7" w:rsidRPr="00305267" w:rsidRDefault="004E05A7">
      <w:pPr>
        <w:pStyle w:val="10"/>
        <w:pBdr>
          <w:top w:val="none" w:sz="2" w:space="1" w:color="000000"/>
          <w:left w:val="none" w:sz="2" w:space="4" w:color="000000"/>
          <w:bottom w:val="none" w:sz="2" w:space="1" w:color="000000"/>
          <w:right w:val="none" w:sz="2" w:space="4" w:color="000000"/>
        </w:pBdr>
        <w:ind w:left="900" w:hanging="900"/>
        <w:rPr>
          <w:rFonts w:ascii="Arial" w:eastAsia="Arial Unicode MS"/>
          <w:color w:val="000000" w:themeColor="text1"/>
          <w:sz w:val="12"/>
        </w:rPr>
      </w:pPr>
    </w:p>
    <w:p w:rsidR="004E05A7" w:rsidRPr="00305267" w:rsidRDefault="004809CD" w:rsidP="001D69DF">
      <w:pPr>
        <w:pStyle w:val="10"/>
        <w:pBdr>
          <w:top w:val="none" w:sz="2" w:space="1" w:color="000000"/>
          <w:left w:val="none" w:sz="2" w:space="4" w:color="000000"/>
          <w:bottom w:val="none" w:sz="2" w:space="1" w:color="000000"/>
          <w:right w:val="none" w:sz="2" w:space="4" w:color="000000"/>
        </w:pBdr>
        <w:ind w:left="787" w:hanging="787"/>
        <w:rPr>
          <w:rFonts w:ascii="Arial" w:eastAsia="Arial Unicode MS"/>
          <w:color w:val="000000" w:themeColor="text1"/>
          <w:sz w:val="12"/>
        </w:rPr>
      </w:pPr>
      <w:r w:rsidRPr="00305267">
        <w:rPr>
          <w:rFonts w:ascii="Arial"/>
          <w:color w:val="000000" w:themeColor="text1"/>
        </w:rPr>
        <w:t xml:space="preserve">     3) Exhibitors may run questionnaires only in their own booth without hindering the operation of other exhibitors and should restrain from distributing gifts obstructing the operation of the exhibition, such as product samples or balloons, to attract visitors for the questionnaires.</w:t>
      </w:r>
    </w:p>
    <w:p w:rsidR="004E05A7" w:rsidRPr="00305267" w:rsidRDefault="004809CD">
      <w:pPr>
        <w:pStyle w:val="10"/>
        <w:pBdr>
          <w:top w:val="none" w:sz="2" w:space="1" w:color="000000"/>
          <w:left w:val="none" w:sz="2" w:space="4" w:color="000000"/>
          <w:bottom w:val="none" w:sz="2" w:space="1" w:color="000000"/>
          <w:right w:val="none" w:sz="2" w:space="4" w:color="000000"/>
        </w:pBdr>
        <w:ind w:left="787" w:hanging="787"/>
        <w:rPr>
          <w:color w:val="000000" w:themeColor="text1"/>
        </w:rPr>
      </w:pPr>
      <w:r w:rsidRPr="00305267">
        <w:rPr>
          <w:rFonts w:ascii="Arial"/>
          <w:color w:val="000000" w:themeColor="text1"/>
        </w:rPr>
        <w:t xml:space="preserve">     4) Exhibitors may hold events within their booths during the exhibition period, provided that the event does not interfere with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00984748" w:rsidRPr="00305267">
        <w:rPr>
          <w:rFonts w:ascii="Arial"/>
          <w:color w:val="000000" w:themeColor="text1"/>
        </w:rPr>
        <w:t xml:space="preserve"> 2022</w:t>
      </w:r>
      <w:r w:rsidRPr="00305267">
        <w:rPr>
          <w:rFonts w:ascii="Arial"/>
          <w:color w:val="000000" w:themeColor="text1"/>
        </w:rPr>
        <w:t>'s atmosphere or the activities of other booths. Exhibitors wishing to hold such events should fill out the attached Form #</w:t>
      </w:r>
      <w:r w:rsidR="00527046" w:rsidRPr="00305267">
        <w:rPr>
          <w:rFonts w:ascii="Arial"/>
          <w:color w:val="000000" w:themeColor="text1"/>
        </w:rPr>
        <w:t>6</w:t>
      </w:r>
      <w:r w:rsidRPr="00305267">
        <w:rPr>
          <w:rFonts w:ascii="Arial"/>
          <w:color w:val="000000" w:themeColor="text1"/>
        </w:rPr>
        <w:t xml:space="preserve"> and submit it by Jul. </w:t>
      </w:r>
      <w:r w:rsidR="008A10F9">
        <w:rPr>
          <w:rFonts w:ascii="Arial"/>
          <w:color w:val="000000" w:themeColor="text1"/>
        </w:rPr>
        <w:t>31</w:t>
      </w:r>
      <w:r w:rsidR="008A10F9" w:rsidRPr="00305267">
        <w:rPr>
          <w:rFonts w:ascii="Arial"/>
          <w:color w:val="000000" w:themeColor="text1"/>
        </w:rPr>
        <w:t>(</w:t>
      </w:r>
      <w:r w:rsidR="008A10F9">
        <w:rPr>
          <w:rFonts w:ascii="Arial"/>
          <w:color w:val="000000" w:themeColor="text1"/>
        </w:rPr>
        <w:t>Sun</w:t>
      </w:r>
      <w:r w:rsidR="008A10F9" w:rsidRPr="00305267">
        <w:rPr>
          <w:rFonts w:ascii="Arial"/>
          <w:color w:val="000000" w:themeColor="text1"/>
        </w:rPr>
        <w:t>.)</w:t>
      </w:r>
      <w:r w:rsidRPr="00305267">
        <w:rPr>
          <w:rFonts w:ascii="Arial"/>
          <w:color w:val="000000" w:themeColor="text1"/>
        </w:rPr>
        <w:t>, 202</w:t>
      </w:r>
      <w:r w:rsidR="00984748" w:rsidRPr="00305267">
        <w:rPr>
          <w:rFonts w:ascii="Arial"/>
          <w:color w:val="000000" w:themeColor="text1"/>
        </w:rPr>
        <w:t>2</w:t>
      </w:r>
      <w:r w:rsidRPr="00305267">
        <w:rPr>
          <w:rFonts w:ascii="Arial"/>
          <w:color w:val="000000" w:themeColor="text1"/>
        </w:rPr>
        <w:t xml:space="preserve"> for the prior approval of the organizer. Unauthorized events may not be held within the booths.</w:t>
      </w:r>
    </w:p>
    <w:p w:rsidR="004E05A7" w:rsidRPr="00305267" w:rsidRDefault="004E05A7">
      <w:pPr>
        <w:pStyle w:val="10"/>
        <w:pBdr>
          <w:top w:val="none" w:sz="2" w:space="1" w:color="000000"/>
          <w:left w:val="none" w:sz="2" w:space="4" w:color="000000"/>
          <w:bottom w:val="none" w:sz="2" w:space="1" w:color="000000"/>
          <w:right w:val="none" w:sz="2" w:space="4" w:color="000000"/>
        </w:pBdr>
        <w:ind w:left="791" w:hanging="791"/>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ind w:left="783" w:hanging="783"/>
        <w:rPr>
          <w:color w:val="000000" w:themeColor="text1"/>
        </w:rPr>
      </w:pPr>
      <w:r w:rsidRPr="00305267">
        <w:rPr>
          <w:rFonts w:ascii="Arial"/>
          <w:color w:val="000000" w:themeColor="text1"/>
        </w:rPr>
        <w:t xml:space="preserve">     5) In-booth events shall meet the purpose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These events shall not hinder the operation of other exhibitors with excessive noise, light or smoke, nor shall they induce competition with other exhibitors. If the event results in complaints from other exhibitors or creates any inconvenience to visitors, the organizer may suspend the events, even if prior approval has been obtained.</w:t>
      </w:r>
    </w:p>
    <w:p w:rsidR="004E05A7" w:rsidRPr="00305267" w:rsidRDefault="004E05A7">
      <w:pPr>
        <w:pStyle w:val="10"/>
        <w:pBdr>
          <w:top w:val="none" w:sz="2" w:space="1" w:color="000000"/>
          <w:left w:val="none" w:sz="2" w:space="4" w:color="000000"/>
          <w:bottom w:val="none" w:sz="2" w:space="1" w:color="000000"/>
          <w:right w:val="none" w:sz="2" w:space="4" w:color="000000"/>
        </w:pBdr>
        <w:ind w:left="900" w:hanging="90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ind w:left="806" w:hanging="806"/>
        <w:rPr>
          <w:color w:val="000000" w:themeColor="text1"/>
        </w:rPr>
      </w:pPr>
      <w:r w:rsidRPr="00305267">
        <w:rPr>
          <w:rFonts w:ascii="Arial"/>
          <w:color w:val="000000" w:themeColor="text1"/>
        </w:rPr>
        <w:t xml:space="preserve">     6) Live TV or radio broadcastings and audio or video recordings intended for promotional purposes may be carried out only after approval has been obtained from the organizer.</w:t>
      </w:r>
    </w:p>
    <w:p w:rsidR="004E05A7" w:rsidRPr="00305267" w:rsidRDefault="004E05A7">
      <w:pPr>
        <w:pStyle w:val="10"/>
        <w:pBdr>
          <w:top w:val="none" w:sz="2" w:space="1" w:color="000000"/>
          <w:left w:val="none" w:sz="2" w:space="4" w:color="000000"/>
          <w:bottom w:val="none" w:sz="2" w:space="1" w:color="000000"/>
          <w:right w:val="none" w:sz="2" w:space="4" w:color="000000"/>
        </w:pBdr>
        <w:ind w:left="90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ind w:left="822" w:hanging="822"/>
        <w:rPr>
          <w:color w:val="000000" w:themeColor="text1"/>
        </w:rPr>
      </w:pPr>
      <w:r w:rsidRPr="00305267">
        <w:rPr>
          <w:rFonts w:ascii="Arial"/>
          <w:color w:val="000000" w:themeColor="text1"/>
        </w:rPr>
        <w:t xml:space="preserve">     7) The organizer may stop an event if the event differs from that which was originally reported.</w:t>
      </w:r>
    </w:p>
    <w:p w:rsidR="004E05A7" w:rsidRPr="00305267" w:rsidRDefault="004E05A7">
      <w:pPr>
        <w:pStyle w:val="10"/>
        <w:pBdr>
          <w:top w:val="none" w:sz="2" w:space="1" w:color="000000"/>
          <w:left w:val="none" w:sz="2" w:space="4" w:color="000000"/>
          <w:bottom w:val="none" w:sz="2" w:space="1" w:color="000000"/>
          <w:right w:val="none" w:sz="2" w:space="4" w:color="000000"/>
        </w:pBdr>
        <w:ind w:left="880" w:hanging="900"/>
        <w:rPr>
          <w:rFonts w:ascii="Arial" w:eastAsia="Arial Unicode MS"/>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20"/>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4. Demonstration of Exhibits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2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23" w:hanging="843"/>
        <w:rPr>
          <w:color w:val="000000" w:themeColor="text1"/>
        </w:rPr>
      </w:pPr>
      <w:r w:rsidRPr="00305267">
        <w:rPr>
          <w:rFonts w:ascii="Arial"/>
          <w:color w:val="000000" w:themeColor="text1"/>
        </w:rPr>
        <w:t xml:space="preserve">     1) Exhibitors may carry out demonstrations of their exhibits in their booths only after obtaining prior approval from the organizer. Exhibitors shall take all necessary safety precautions to prevent injury, property damage, fire or interference with others during the demonstration. Excessive noise, light, heat, dust, gas, foul odors, and/or vibrations are not allowed.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46" w:hanging="96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35" w:hanging="855"/>
        <w:rPr>
          <w:color w:val="000000" w:themeColor="text1"/>
        </w:rPr>
      </w:pPr>
      <w:r w:rsidRPr="00305267">
        <w:rPr>
          <w:rFonts w:ascii="Arial"/>
          <w:color w:val="000000" w:themeColor="text1"/>
        </w:rPr>
        <w:t xml:space="preserve">     2) If the organizer judges that a demonstration may hinder the proper maintenance, management and order of the Exhibition Hall and public safety, the organizer may restrict or suspend the demonstration as a preventive measure even if the demonstration had been approved.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835" w:hanging="855"/>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19" w:hanging="839"/>
        <w:rPr>
          <w:color w:val="000000" w:themeColor="text1"/>
        </w:rPr>
      </w:pPr>
      <w:r w:rsidRPr="00305267">
        <w:rPr>
          <w:rFonts w:ascii="Arial"/>
          <w:color w:val="000000" w:themeColor="text1"/>
        </w:rPr>
        <w:t xml:space="preserve">     3) Operating the engine and lamps of displayed vehicles is prohibited, except for the auxiliary lamps on cars that are placed on the display stage.</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70" w:hanging="79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66" w:hanging="786"/>
        <w:rPr>
          <w:color w:val="000000" w:themeColor="text1"/>
        </w:rPr>
      </w:pPr>
      <w:r w:rsidRPr="00305267">
        <w:rPr>
          <w:rFonts w:ascii="Arial"/>
          <w:color w:val="000000" w:themeColor="text1"/>
        </w:rPr>
        <w:t xml:space="preserve">     4) Managing the exhibits and related materials displayed in the booth is the responsibility of the exhibitors, while stacking exhibits in the passageway is prohibited.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39" w:hanging="959"/>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59" w:hanging="779"/>
        <w:rPr>
          <w:color w:val="000000" w:themeColor="text1"/>
        </w:rPr>
      </w:pPr>
      <w:r w:rsidRPr="00305267">
        <w:rPr>
          <w:rFonts w:ascii="Arial"/>
          <w:color w:val="000000" w:themeColor="text1"/>
        </w:rPr>
        <w:t xml:space="preserve">     5) The organizer shall not be held liable for any damage, theft and/or fire related to exhibits. To this end, exhibitors shall take all appropriate preventive measures in preventative preparation for safety accidents.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39" w:hanging="959"/>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81" w:hanging="801"/>
        <w:rPr>
          <w:color w:val="000000" w:themeColor="text1"/>
        </w:rPr>
      </w:pPr>
      <w:r w:rsidRPr="00305267">
        <w:rPr>
          <w:rFonts w:ascii="Arial"/>
          <w:color w:val="000000" w:themeColor="text1"/>
        </w:rPr>
        <w:t xml:space="preserve">     6) During the exhibition period, additional displays, installation and/or exchanges of exhibits are prohibited. But if an exchange of installed exhibits becomes inevitable due to unforeseen problems, such work can be allowed after the show operating hours in full consideration to hall situations with the organizer's prior approval.</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61" w:hanging="781"/>
        <w:rPr>
          <w:rFonts w:ascii="Arial" w:eastAsia="Arial Unicode MS"/>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rPr>
          <w:rFonts w:ascii="Arial Black" w:hAnsi="Arial Black"/>
          <w:color w:val="000000" w:themeColor="text1"/>
        </w:rPr>
      </w:pPr>
      <w:r w:rsidRPr="00305267">
        <w:rPr>
          <w:rFonts w:ascii="Arial Black" w:hAnsi="Arial Black"/>
          <w:color w:val="000000" w:themeColor="text1"/>
          <w:sz w:val="24"/>
          <w:shd w:val="clear" w:color="000000" w:fill="CCCCCC"/>
        </w:rPr>
        <w:t xml:space="preserve">  5. Management of Exhibitor Staff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85" w:hanging="785"/>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28" w:hanging="828"/>
        <w:rPr>
          <w:color w:val="000000" w:themeColor="text1"/>
        </w:rPr>
      </w:pPr>
      <w:r w:rsidRPr="00305267">
        <w:rPr>
          <w:rFonts w:ascii="Arial"/>
          <w:color w:val="000000" w:themeColor="text1"/>
        </w:rPr>
        <w:t xml:space="preserve">     1) During the exhibition period, the exhibitor staff should always stay in their booth to provide proper services to visitors and to preserve and maintain their exhibits.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96" w:hanging="79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97" w:hanging="797"/>
        <w:rPr>
          <w:color w:val="000000" w:themeColor="text1"/>
        </w:rPr>
      </w:pPr>
      <w:r w:rsidRPr="00305267">
        <w:rPr>
          <w:rFonts w:ascii="Arial"/>
          <w:color w:val="000000" w:themeColor="text1"/>
        </w:rPr>
        <w:t xml:space="preserve">     2) If exhibitor staff as reported to the organizer are to be changed, it should be informed to the organizer in advance. No person other than those reported on the list shall be allowed to work as management staff at the Exhibition Hall.</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87" w:hanging="787"/>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40" w:hanging="840"/>
        <w:rPr>
          <w:color w:val="000000" w:themeColor="text1"/>
        </w:rPr>
      </w:pPr>
      <w:r w:rsidRPr="00305267">
        <w:rPr>
          <w:rFonts w:ascii="Arial"/>
          <w:color w:val="000000" w:themeColor="text1"/>
        </w:rPr>
        <w:t xml:space="preserve">     3) The management staff should always stay in the booths to prevent theft or other accidents and immediately report any accidents to the organizer.</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840" w:hanging="84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52" w:hanging="852"/>
        <w:rPr>
          <w:rFonts w:ascii="Arial"/>
          <w:color w:val="000000" w:themeColor="text1"/>
        </w:rPr>
      </w:pPr>
      <w:r w:rsidRPr="00305267">
        <w:rPr>
          <w:rFonts w:ascii="Arial"/>
          <w:color w:val="000000" w:themeColor="text1"/>
        </w:rPr>
        <w:t xml:space="preserve">     4) Staff on duty in the Exhibition Hall should wear uniforms or other suitable outfits with name tags (passes issued by the organizer) clearly indicating that they are exhibitor staff members.</w:t>
      </w:r>
    </w:p>
    <w:p w:rsidR="00897EA8" w:rsidRPr="00305267" w:rsidRDefault="00897EA8">
      <w:pPr>
        <w:pStyle w:val="10"/>
        <w:pBdr>
          <w:top w:val="none" w:sz="2" w:space="1" w:color="000000"/>
          <w:left w:val="none" w:sz="2" w:space="4" w:color="000000"/>
          <w:bottom w:val="none" w:sz="2" w:space="1" w:color="000000"/>
          <w:right w:val="none" w:sz="2" w:space="4" w:color="000000"/>
        </w:pBdr>
        <w:spacing w:line="348" w:lineRule="auto"/>
        <w:ind w:left="852" w:hanging="852"/>
        <w:rPr>
          <w:color w:val="000000" w:themeColor="text1"/>
          <w:sz w:val="14"/>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rPr>
          <w:rFonts w:ascii="Arial Black" w:hAnsi="Arial Black"/>
          <w:color w:val="000000" w:themeColor="text1"/>
        </w:rPr>
      </w:pPr>
      <w:r w:rsidRPr="00305267">
        <w:rPr>
          <w:rFonts w:ascii="Arial Black" w:hAnsi="Arial Black"/>
          <w:color w:val="000000" w:themeColor="text1"/>
          <w:sz w:val="24"/>
          <w:shd w:val="clear" w:color="000000" w:fill="CCCCCC"/>
        </w:rPr>
        <w:t xml:space="preserve">  6. On-site Negotiations and Sales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780" w:hanging="78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ind w:left="835" w:hanging="835"/>
        <w:rPr>
          <w:color w:val="000000" w:themeColor="text1"/>
        </w:rPr>
      </w:pPr>
      <w:r w:rsidRPr="00305267">
        <w:rPr>
          <w:rFonts w:ascii="Arial"/>
          <w:color w:val="000000" w:themeColor="text1"/>
        </w:rPr>
        <w:t xml:space="preserve">     1) Exhibitors may freely enter into sales contracts for displayed exhibits. However, the posting of any signs on the exhibits indicating the number of contracted sales, the names of purchasing or contracting parties is strictly prohibited.</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90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ind w:left="785" w:hanging="785"/>
        <w:rPr>
          <w:color w:val="000000" w:themeColor="text1"/>
        </w:rPr>
      </w:pPr>
      <w:r w:rsidRPr="00305267">
        <w:rPr>
          <w:rFonts w:ascii="Arial"/>
          <w:color w:val="000000" w:themeColor="text1"/>
        </w:rPr>
        <w:t xml:space="preserve">     2) If exhibitors (except for accessories sales companies) are involved in the illegal selling of exhibits such as touting, they must obtain the approval of the organizer in advance, and if they violate this provision, the organizer may block those sales activities even during the exhibition period.</w:t>
      </w: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ind w:left="784" w:hanging="784"/>
        <w:rPr>
          <w:rFonts w:ascii="Arial" w:hAnsi="Arial" w:cs="Arial"/>
          <w:color w:val="000000" w:themeColor="text1"/>
          <w:sz w:val="14"/>
        </w:rPr>
      </w:pPr>
      <w:r w:rsidRPr="00305267">
        <w:rPr>
          <w:rFonts w:ascii="Arial" w:hAnsi="Arial" w:cs="Arial"/>
          <w:color w:val="000000" w:themeColor="text1"/>
          <w:sz w:val="14"/>
        </w:rPr>
        <w:t xml:space="preserve">            </w:t>
      </w: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rPr>
          <w:rFonts w:ascii="Arial Black" w:hAnsi="Arial Black"/>
          <w:color w:val="000000" w:themeColor="text1"/>
        </w:rPr>
      </w:pPr>
      <w:r w:rsidRPr="00305267">
        <w:rPr>
          <w:rFonts w:ascii="Arial Black" w:hAnsi="Arial Black"/>
          <w:color w:val="000000" w:themeColor="text1"/>
          <w:sz w:val="24"/>
          <w:shd w:val="clear" w:color="000000" w:fill="CCCCCC"/>
        </w:rPr>
        <w:t xml:space="preserve">  7. Insurance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40" w:lineRule="auto"/>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833" w:hanging="833"/>
        <w:rPr>
          <w:color w:val="000000" w:themeColor="text1"/>
        </w:rPr>
      </w:pPr>
      <w:r w:rsidRPr="00305267">
        <w:rPr>
          <w:rFonts w:ascii="Arial"/>
          <w:color w:val="000000" w:themeColor="text1"/>
        </w:rPr>
        <w:t xml:space="preserve">     1) The exhibitor shall be responsible for any accident at their booth during the Show including during the installation and dismantling periods (</w:t>
      </w:r>
      <w:r w:rsidR="00984748" w:rsidRPr="00305267">
        <w:rPr>
          <w:rFonts w:ascii="Arial"/>
          <w:color w:val="000000" w:themeColor="text1"/>
        </w:rPr>
        <w:t>Aug</w:t>
      </w:r>
      <w:r w:rsidRPr="00305267">
        <w:rPr>
          <w:rFonts w:ascii="Arial"/>
          <w:color w:val="000000" w:themeColor="text1"/>
        </w:rPr>
        <w:t xml:space="preserve">. </w:t>
      </w:r>
      <w:r w:rsidR="00984748" w:rsidRPr="00305267">
        <w:rPr>
          <w:rFonts w:ascii="Arial"/>
          <w:color w:val="000000" w:themeColor="text1"/>
        </w:rPr>
        <w:t>26</w:t>
      </w:r>
      <w:r w:rsidRPr="00305267">
        <w:rPr>
          <w:rFonts w:ascii="Arial"/>
          <w:color w:val="000000" w:themeColor="text1"/>
        </w:rPr>
        <w:t xml:space="preserve"> - </w:t>
      </w:r>
      <w:r w:rsidR="00984748" w:rsidRPr="00305267">
        <w:rPr>
          <w:rFonts w:ascii="Arial"/>
          <w:color w:val="000000" w:themeColor="text1"/>
        </w:rPr>
        <w:t>Sep</w:t>
      </w:r>
      <w:r w:rsidRPr="00305267">
        <w:rPr>
          <w:rFonts w:ascii="Arial"/>
          <w:color w:val="000000" w:themeColor="text1"/>
        </w:rPr>
        <w:t xml:space="preserve">. </w:t>
      </w:r>
      <w:r w:rsidR="00984748" w:rsidRPr="00305267">
        <w:rPr>
          <w:rFonts w:ascii="Arial"/>
          <w:color w:val="000000" w:themeColor="text1"/>
        </w:rPr>
        <w:t>5</w:t>
      </w:r>
      <w:r w:rsidRPr="00305267">
        <w:rPr>
          <w:rFonts w:ascii="Arial"/>
          <w:color w:val="000000" w:themeColor="text1"/>
        </w:rPr>
        <w:t>, 202</w:t>
      </w:r>
      <w:r w:rsidR="00984748" w:rsidRPr="00305267">
        <w:rPr>
          <w:rFonts w:ascii="Arial"/>
          <w:color w:val="000000" w:themeColor="text1"/>
        </w:rPr>
        <w:t>2</w:t>
      </w:r>
      <w:r w:rsidRPr="00305267">
        <w:rPr>
          <w:rFonts w:ascii="Arial"/>
          <w:color w:val="000000" w:themeColor="text1"/>
        </w:rPr>
        <w:t>). Therefore, the exhibitor shall obtain insurance in preparation for possible accidents. In particular, exhibitors who install truss and multi-layer structures shall submit a certificate of insurance to the organizer.</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900" w:hanging="90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808" w:hanging="808"/>
        <w:rPr>
          <w:color w:val="000000" w:themeColor="text1"/>
        </w:rPr>
      </w:pPr>
      <w:r w:rsidRPr="00305267">
        <w:rPr>
          <w:rFonts w:ascii="Arial"/>
          <w:color w:val="000000" w:themeColor="text1"/>
        </w:rPr>
        <w:t xml:space="preserve">     2) If an exhibitor imposes any damage upon other exhibitors, the former is liable for the damage to the latter.</w:t>
      </w:r>
    </w:p>
    <w:p w:rsidR="004E05A7" w:rsidRPr="00305267" w:rsidRDefault="004E05A7">
      <w:pPr>
        <w:pStyle w:val="1"/>
        <w:pBdr>
          <w:top w:val="none" w:sz="2" w:space="1" w:color="000000"/>
          <w:left w:val="none" w:sz="2" w:space="4" w:color="000000"/>
          <w:bottom w:val="none" w:sz="2" w:space="1" w:color="000000"/>
          <w:right w:val="none" w:sz="2" w:space="4" w:color="000000"/>
        </w:pBdr>
        <w:spacing w:line="340" w:lineRule="auto"/>
        <w:ind w:left="808" w:hanging="808"/>
        <w:rPr>
          <w:rFonts w:ascii="Arial"/>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rPr>
          <w:rFonts w:ascii="Arial Black" w:hAnsi="Arial Black"/>
          <w:color w:val="000000" w:themeColor="text1"/>
        </w:rPr>
      </w:pPr>
      <w:r w:rsidRPr="00305267">
        <w:rPr>
          <w:rFonts w:ascii="Arial Black" w:hAnsi="Arial Black"/>
          <w:color w:val="000000" w:themeColor="text1"/>
          <w:sz w:val="24"/>
          <w:shd w:val="clear" w:color="000000" w:fill="CCCCCC"/>
        </w:rPr>
        <w:t xml:space="preserve">  8. Intellectual Property Rights Protection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
        <w:pBdr>
          <w:top w:val="none" w:sz="2" w:space="1" w:color="000000"/>
          <w:left w:val="none" w:sz="2" w:space="4" w:color="000000"/>
          <w:bottom w:val="none" w:sz="2" w:space="1" w:color="000000"/>
          <w:right w:val="none" w:sz="2" w:space="4" w:color="000000"/>
        </w:pBdr>
        <w:spacing w:line="340" w:lineRule="auto"/>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812" w:hanging="812"/>
        <w:rPr>
          <w:color w:val="000000" w:themeColor="text1"/>
        </w:rPr>
      </w:pPr>
      <w:r w:rsidRPr="00305267">
        <w:rPr>
          <w:rFonts w:ascii="Arial"/>
          <w:color w:val="000000" w:themeColor="text1"/>
        </w:rPr>
        <w:t xml:space="preserve">     1) The</w:t>
      </w:r>
      <w:r w:rsidR="00B21AD8" w:rsidRPr="00B21AD8">
        <w:rPr>
          <w:rFonts w:ascii="Arial"/>
          <w:color w:val="000000" w:themeColor="text1"/>
        </w:rPr>
        <w:t xml:space="preserv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logo may not be used without the organizer</w:t>
      </w:r>
      <w:r w:rsidRPr="00305267">
        <w:rPr>
          <w:rFonts w:ascii="Arial"/>
          <w:color w:val="000000" w:themeColor="text1"/>
        </w:rPr>
        <w:t>’</w:t>
      </w:r>
      <w:r w:rsidRPr="00305267">
        <w:rPr>
          <w:rFonts w:ascii="Arial"/>
          <w:color w:val="000000" w:themeColor="text1"/>
        </w:rPr>
        <w:t xml:space="preserve">s approval. The logo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refers to the symbol, poster design, the title of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and/or any combination thereof.</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900" w:hanging="90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789" w:hanging="789"/>
        <w:rPr>
          <w:color w:val="000000" w:themeColor="text1"/>
        </w:rPr>
      </w:pPr>
      <w:r w:rsidRPr="00305267">
        <w:rPr>
          <w:rFonts w:ascii="Arial"/>
          <w:color w:val="000000" w:themeColor="text1"/>
        </w:rPr>
        <w:t xml:space="preserve">     2) Parties using the logo without the approval of the organizer shall be denounced to the relevant authorities and punished under the applicable laws, regardless of whether or not they are exhibitors of the </w:t>
      </w:r>
      <w:r w:rsidR="00984748" w:rsidRPr="00305267">
        <w:rPr>
          <w:rFonts w:ascii="Arial"/>
          <w:color w:val="000000" w:themeColor="text1"/>
        </w:rPr>
        <w:t>H</w:t>
      </w:r>
      <w:r w:rsidR="00984748" w:rsidRPr="00305267">
        <w:rPr>
          <w:rFonts w:ascii="Arial"/>
          <w:color w:val="000000" w:themeColor="text1"/>
          <w:sz w:val="14"/>
        </w:rPr>
        <w:t>2</w:t>
      </w:r>
      <w:r w:rsidR="00984748" w:rsidRPr="00305267">
        <w:rPr>
          <w:rFonts w:ascii="Arial"/>
          <w:color w:val="000000" w:themeColor="text1"/>
        </w:rPr>
        <w:t xml:space="preserve"> MOBILITY+ENERGY SHOW</w:t>
      </w:r>
      <w:r w:rsidRPr="00305267">
        <w:rPr>
          <w:rFonts w:ascii="Arial"/>
          <w:color w:val="000000" w:themeColor="text1"/>
        </w:rPr>
        <w:t>.</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900" w:hanging="90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851" w:hanging="851"/>
        <w:rPr>
          <w:color w:val="000000" w:themeColor="text1"/>
        </w:rPr>
      </w:pPr>
      <w:r w:rsidRPr="00305267">
        <w:rPr>
          <w:rFonts w:ascii="Arial"/>
          <w:color w:val="000000" w:themeColor="text1"/>
        </w:rPr>
        <w:t xml:space="preserve">     3) Exhibitors wishing to use the logo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00984748" w:rsidRPr="00305267">
        <w:rPr>
          <w:rFonts w:ascii="Arial"/>
          <w:color w:val="000000" w:themeColor="text1"/>
        </w:rPr>
        <w:t xml:space="preserve"> </w:t>
      </w:r>
      <w:r w:rsidRPr="00305267">
        <w:rPr>
          <w:rFonts w:ascii="Arial"/>
          <w:color w:val="000000" w:themeColor="text1"/>
        </w:rPr>
        <w:t>should submit an application to the organizer and if approval is granted, they may have the right to its use after payment of specified royalties.</w:t>
      </w:r>
    </w:p>
    <w:p w:rsidR="004E05A7" w:rsidRPr="00305267" w:rsidRDefault="004E05A7">
      <w:pPr>
        <w:pStyle w:val="1"/>
        <w:pBdr>
          <w:top w:val="none" w:sz="2" w:space="1" w:color="000000"/>
          <w:left w:val="none" w:sz="2" w:space="4" w:color="000000"/>
          <w:bottom w:val="none" w:sz="2" w:space="1" w:color="000000"/>
          <w:right w:val="none" w:sz="2" w:space="4" w:color="000000"/>
        </w:pBdr>
        <w:spacing w:line="340" w:lineRule="auto"/>
        <w:ind w:left="851" w:hanging="851"/>
        <w:rPr>
          <w:rFonts w:ascii="Arial"/>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0" w:lineRule="auto"/>
        <w:ind w:left="806" w:hanging="806"/>
        <w:rPr>
          <w:color w:val="000000" w:themeColor="text1"/>
        </w:rPr>
      </w:pPr>
      <w:r w:rsidRPr="00305267">
        <w:rPr>
          <w:rFonts w:ascii="Arial"/>
          <w:color w:val="000000" w:themeColor="text1"/>
        </w:rPr>
        <w:t xml:space="preserve">     4) The organizer will make every effort to protect the commercial rights of the exhibits. However, the organizer cannot legally protect the design of exhibits or inventions. Therefore, all exhibitors must submit an application for a patent or register with the Korea Intellectual Property Office to protect their rights in regards to their inventions, utility model, designs, and trademarks.</w:t>
      </w:r>
    </w:p>
    <w:p w:rsidR="004E05A7" w:rsidRPr="00305267" w:rsidRDefault="004E05A7">
      <w:pPr>
        <w:pStyle w:val="1"/>
        <w:pBdr>
          <w:top w:val="none" w:sz="2" w:space="1" w:color="000000"/>
          <w:left w:val="none" w:sz="2" w:space="4" w:color="000000"/>
          <w:bottom w:val="none" w:sz="2" w:space="1" w:color="000000"/>
          <w:right w:val="none" w:sz="2" w:space="4" w:color="000000"/>
        </w:pBdr>
        <w:spacing w:line="340" w:lineRule="auto"/>
        <w:ind w:left="963" w:hanging="963"/>
        <w:rPr>
          <w:rFonts w:ascii="Arial" w:eastAsia="Arial Unicode MS"/>
          <w:color w:val="000000" w:themeColor="text1"/>
          <w:sz w:val="14"/>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9. Obligations and Responsibilities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0" w:lineRule="auto"/>
        <w:ind w:left="986" w:hanging="98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0" w:lineRule="auto"/>
        <w:ind w:left="811" w:hanging="811"/>
        <w:rPr>
          <w:color w:val="000000" w:themeColor="text1"/>
        </w:rPr>
      </w:pPr>
      <w:r w:rsidRPr="00305267">
        <w:rPr>
          <w:rFonts w:ascii="Arial"/>
          <w:color w:val="000000" w:themeColor="text1"/>
        </w:rPr>
        <w:t xml:space="preserve">     1) Exhibitors shall engage in their utmost efforts to comply with the applicable laws to prevent fires or other safety accidents, including the Act on Installation and Maintenance of Fire-Fighting Systems and Safety Control and the Regulation on the Standards for Evacuative and Fireproof Construction of Buildings.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0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27" w:hanging="827"/>
        <w:rPr>
          <w:color w:val="000000" w:themeColor="text1"/>
        </w:rPr>
      </w:pPr>
      <w:r w:rsidRPr="00305267">
        <w:rPr>
          <w:rFonts w:ascii="Arial"/>
          <w:color w:val="000000" w:themeColor="text1"/>
        </w:rPr>
        <w:t xml:space="preserve">     2) The organizer's responsibility is limited to damages attributable to the organizer and its related personnel in the operation of the </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Therefore, the organizer shall not be held liable for any theft and damage caused by the fault of exhibitors or other similar reasons.</w:t>
      </w: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764" w:hanging="784"/>
        <w:rPr>
          <w:color w:val="000000" w:themeColor="text1"/>
        </w:rPr>
      </w:pPr>
      <w:r w:rsidRPr="00305267">
        <w:rPr>
          <w:rFonts w:ascii="Arial"/>
          <w:color w:val="000000" w:themeColor="text1"/>
        </w:rPr>
        <w:t xml:space="preserve">     3) If any accident or incident occurs at its own booth, the exhibitor shall notify the organizer immediately, and resolve the problem or issue under its own responsibility.</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825" w:hanging="845"/>
        <w:rPr>
          <w:color w:val="000000" w:themeColor="text1"/>
        </w:rPr>
      </w:pPr>
      <w:r w:rsidRPr="00305267">
        <w:rPr>
          <w:rFonts w:ascii="Arial"/>
          <w:color w:val="000000" w:themeColor="text1"/>
        </w:rPr>
        <w:t xml:space="preserve">     4) The organizer may ask an exhibitor to take corrective action with regard to fire prevention, and the exhibitor shall take action immediately upon such a request.</w:t>
      </w:r>
    </w:p>
    <w:p w:rsidR="004E05A7" w:rsidRPr="00305267" w:rsidRDefault="004E05A7">
      <w:pPr>
        <w:pStyle w:val="1"/>
        <w:pBdr>
          <w:top w:val="none" w:sz="2" w:space="1" w:color="000000"/>
          <w:left w:val="none" w:sz="2" w:space="4" w:color="000000"/>
          <w:bottom w:val="none" w:sz="2" w:space="1" w:color="000000"/>
          <w:right w:val="none" w:sz="2" w:space="4" w:color="000000"/>
        </w:pBdr>
        <w:spacing w:line="348" w:lineRule="auto"/>
        <w:ind w:left="-20"/>
        <w:rPr>
          <w:rFonts w:ascii="Arial" w:eastAsia="Arial Unicode MS"/>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48" w:lineRule="auto"/>
        <w:ind w:left="786" w:hanging="806"/>
        <w:rPr>
          <w:color w:val="000000" w:themeColor="text1"/>
        </w:rPr>
      </w:pPr>
      <w:r w:rsidRPr="00305267">
        <w:rPr>
          <w:rFonts w:ascii="Arial"/>
          <w:color w:val="000000" w:themeColor="text1"/>
        </w:rPr>
        <w:t xml:space="preserve">     5) If an exhibitor does not install one ABC-type (4.5kg) fire extinguisher per 100</w:t>
      </w:r>
      <w:r w:rsidRPr="00305267">
        <w:rPr>
          <w:rFonts w:ascii="Arial Unicode MS"/>
          <w:color w:val="000000" w:themeColor="text1"/>
        </w:rPr>
        <w:t>㎡</w:t>
      </w:r>
      <w:r w:rsidRPr="00305267">
        <w:rPr>
          <w:rFonts w:ascii="Arial"/>
          <w:color w:val="000000" w:themeColor="text1"/>
        </w:rPr>
        <w:t>, the organizer may take necessary action at the exhibitor</w:t>
      </w:r>
      <w:r w:rsidRPr="00305267">
        <w:rPr>
          <w:rFonts w:ascii="Arial"/>
          <w:color w:val="000000" w:themeColor="text1"/>
        </w:rPr>
        <w:t>’</w:t>
      </w:r>
      <w:r w:rsidRPr="00305267">
        <w:rPr>
          <w:rFonts w:ascii="Arial"/>
          <w:color w:val="000000" w:themeColor="text1"/>
        </w:rPr>
        <w:t>s expenses, including installation of fire extinguishers.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0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94" w:hanging="794"/>
        <w:rPr>
          <w:color w:val="000000" w:themeColor="text1"/>
        </w:rPr>
      </w:pPr>
      <w:r w:rsidRPr="00305267">
        <w:rPr>
          <w:rFonts w:ascii="Arial"/>
          <w:color w:val="000000" w:themeColor="text1"/>
        </w:rPr>
        <w:t xml:space="preserve">     6) Exhibitors shall comply with the Exhibitor's Guide established by the organizer and the KINTEX User Guide, and be legally liable for any damage caused by any violation of them.</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794" w:hanging="794"/>
        <w:rPr>
          <w:rFonts w:ascii="Arial"/>
          <w:color w:val="000000" w:themeColor="text1"/>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10. Supplementary Regulations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86" w:hanging="98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52" w:hanging="852"/>
        <w:rPr>
          <w:color w:val="000000" w:themeColor="text1"/>
        </w:rPr>
      </w:pPr>
      <w:r w:rsidRPr="00305267">
        <w:rPr>
          <w:rFonts w:ascii="Arial"/>
          <w:color w:val="000000" w:themeColor="text1"/>
        </w:rPr>
        <w:t xml:space="preserve">     1) The KINTEX User Guide is supplementary regulation to </w:t>
      </w:r>
      <w:r w:rsidRPr="00305267">
        <w:rPr>
          <w:rFonts w:ascii="Arial"/>
          <w:color w:val="000000" w:themeColor="text1"/>
        </w:rPr>
        <w:t>“</w:t>
      </w:r>
      <w:r w:rsidR="00B21AD8" w:rsidRPr="00305267">
        <w:rPr>
          <w:rFonts w:ascii="Arial"/>
          <w:color w:val="000000" w:themeColor="text1"/>
        </w:rPr>
        <w:t>H</w:t>
      </w:r>
      <w:r w:rsidR="00B21AD8" w:rsidRPr="00305267">
        <w:rPr>
          <w:rFonts w:ascii="Arial"/>
          <w:color w:val="000000" w:themeColor="text1"/>
          <w:sz w:val="14"/>
        </w:rPr>
        <w:t>2</w:t>
      </w:r>
      <w:r w:rsidR="00B21AD8">
        <w:rPr>
          <w:rFonts w:ascii="Arial"/>
          <w:color w:val="000000" w:themeColor="text1"/>
          <w:sz w:val="14"/>
        </w:rPr>
        <w:t xml:space="preserve"> </w:t>
      </w:r>
      <w:r w:rsidR="00B21AD8" w:rsidRPr="00305267">
        <w:rPr>
          <w:rFonts w:ascii="Arial"/>
          <w:color w:val="000000" w:themeColor="text1"/>
        </w:rPr>
        <w:t>M</w:t>
      </w:r>
      <w:r w:rsidR="00B21AD8">
        <w:rPr>
          <w:rFonts w:ascii="Arial"/>
          <w:color w:val="000000" w:themeColor="text1"/>
        </w:rPr>
        <w:t>EET 2022(</w:t>
      </w:r>
      <w:r w:rsidR="00B21AD8" w:rsidRPr="00305267">
        <w:rPr>
          <w:rFonts w:ascii="Arial"/>
          <w:color w:val="000000" w:themeColor="text1"/>
        </w:rPr>
        <w:t>H</w:t>
      </w:r>
      <w:r w:rsidR="00B21AD8" w:rsidRPr="00305267">
        <w:rPr>
          <w:rFonts w:ascii="Arial"/>
          <w:color w:val="000000" w:themeColor="text1"/>
          <w:sz w:val="14"/>
        </w:rPr>
        <w:t>2</w:t>
      </w:r>
      <w:r w:rsidR="00B21AD8" w:rsidRPr="00305267">
        <w:rPr>
          <w:rFonts w:ascii="Arial"/>
          <w:color w:val="000000" w:themeColor="text1"/>
        </w:rPr>
        <w:t xml:space="preserve"> MOBILITY+ENERGY SHOW</w:t>
      </w:r>
      <w:r w:rsidR="00B21AD8">
        <w:rPr>
          <w:rFonts w:ascii="Arial"/>
          <w:color w:val="000000" w:themeColor="text1"/>
        </w:rPr>
        <w:t>)</w:t>
      </w:r>
      <w:r w:rsidRPr="00305267">
        <w:rPr>
          <w:rFonts w:ascii="Arial"/>
          <w:color w:val="000000" w:themeColor="text1"/>
        </w:rPr>
        <w:t xml:space="preserve"> </w:t>
      </w:r>
      <w:r w:rsidRPr="00305267">
        <w:rPr>
          <w:rFonts w:ascii="Arial"/>
          <w:color w:val="000000" w:themeColor="text1"/>
          <w:spacing w:val="-1"/>
        </w:rPr>
        <w:t>Exhibitor</w:t>
      </w:r>
      <w:r w:rsidRPr="00305267">
        <w:rPr>
          <w:rFonts w:ascii="Arial"/>
          <w:color w:val="000000" w:themeColor="text1"/>
          <w:spacing w:val="-1"/>
        </w:rPr>
        <w:t>’</w:t>
      </w:r>
      <w:r w:rsidRPr="00305267">
        <w:rPr>
          <w:rFonts w:ascii="Arial"/>
          <w:color w:val="000000" w:themeColor="text1"/>
          <w:spacing w:val="-1"/>
        </w:rPr>
        <w:t>s Guide</w:t>
      </w:r>
      <w:r w:rsidRPr="00305267">
        <w:rPr>
          <w:rFonts w:ascii="Arial"/>
          <w:color w:val="000000" w:themeColor="text1"/>
          <w:spacing w:val="-1"/>
        </w:rPr>
        <w:t>”</w:t>
      </w:r>
      <w:r w:rsidRPr="00305267">
        <w:rPr>
          <w:rFonts w:ascii="Arial"/>
          <w:color w:val="000000" w:themeColor="text1"/>
          <w:spacing w:val="-1"/>
        </w:rPr>
        <w:t>, and thus the exhibitors agree to faithfully comply with outlined policies.</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496" w:hanging="496"/>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808" w:hanging="808"/>
        <w:rPr>
          <w:color w:val="000000" w:themeColor="text1"/>
        </w:rPr>
      </w:pPr>
      <w:r w:rsidRPr="00305267">
        <w:rPr>
          <w:rFonts w:ascii="Arial"/>
          <w:color w:val="000000" w:themeColor="text1"/>
        </w:rPr>
        <w:t xml:space="preserve">     2) The organizer may add separate rules by rendering partial changes or corrections to the Guides, and in this case, the organizer shall notify all the parties concerned in writing.</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rPr>
          <w:rFonts w:ascii="Arial" w:eastAsia="Arial Unicode MS"/>
          <w:b/>
          <w:color w:val="000000" w:themeColor="text1"/>
          <w:shd w:val="clear" w:color="000000" w:fill="CCCCCC"/>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rPr>
          <w:rFonts w:ascii="Arial Black" w:hAnsi="Arial Black"/>
          <w:color w:val="000000" w:themeColor="text1"/>
        </w:rPr>
      </w:pPr>
      <w:r w:rsidRPr="00305267">
        <w:rPr>
          <w:rFonts w:ascii="Arial"/>
          <w:b/>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11. Dispute Settlement                                                 </w:t>
      </w:r>
      <w:r w:rsidR="00AC6A5C" w:rsidRPr="00305267">
        <w:rPr>
          <w:rFonts w:ascii="Arial Black" w:hAnsi="Arial Black"/>
          <w:color w:val="000000" w:themeColor="text1"/>
          <w:sz w:val="24"/>
          <w:shd w:val="clear" w:color="000000" w:fill="CCCCCC"/>
        </w:rPr>
        <w:t xml:space="preserve">         </w:t>
      </w:r>
      <w:r w:rsidRPr="00305267">
        <w:rPr>
          <w:rFonts w:ascii="Arial Black" w:hAnsi="Arial Black"/>
          <w:color w:val="000000" w:themeColor="text1"/>
          <w:sz w:val="24"/>
          <w:shd w:val="clear" w:color="000000" w:fill="CCCCCC"/>
        </w:rPr>
        <w:t xml:space="preserve">      </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89" w:hanging="789"/>
        <w:rPr>
          <w:color w:val="000000" w:themeColor="text1"/>
        </w:rPr>
      </w:pPr>
      <w:r w:rsidRPr="00305267">
        <w:rPr>
          <w:rFonts w:ascii="Arial"/>
          <w:color w:val="000000" w:themeColor="text1"/>
        </w:rPr>
        <w:t xml:space="preserve">     1) The governing law for any dispute between the organizer and an exhibitor shall be the laws of the Republic of Korea. Disputes shall be resolved in good faith, and the competent court for unresolved disputes shall be the Seoul Central District Court.</w:t>
      </w:r>
    </w:p>
    <w:p w:rsidR="004E05A7" w:rsidRPr="00305267" w:rsidRDefault="004E05A7">
      <w:pPr>
        <w:pStyle w:val="10"/>
        <w:pBdr>
          <w:top w:val="none" w:sz="2" w:space="1" w:color="000000"/>
          <w:left w:val="none" w:sz="2" w:space="4" w:color="000000"/>
          <w:bottom w:val="none" w:sz="2" w:space="1" w:color="000000"/>
          <w:right w:val="none" w:sz="2" w:space="4" w:color="000000"/>
        </w:pBdr>
        <w:spacing w:line="348" w:lineRule="auto"/>
        <w:ind w:left="900" w:hanging="900"/>
        <w:rPr>
          <w:rFonts w:ascii="Arial" w:eastAsia="Arial Unicode MS"/>
          <w:color w:val="000000" w:themeColor="text1"/>
          <w:sz w:val="12"/>
        </w:rPr>
      </w:pPr>
    </w:p>
    <w:p w:rsidR="004E05A7" w:rsidRPr="00305267" w:rsidRDefault="004809CD">
      <w:pPr>
        <w:pStyle w:val="10"/>
        <w:pBdr>
          <w:top w:val="none" w:sz="2" w:space="1" w:color="000000"/>
          <w:left w:val="none" w:sz="2" w:space="4" w:color="000000"/>
          <w:bottom w:val="none" w:sz="2" w:space="1" w:color="000000"/>
          <w:right w:val="none" w:sz="2" w:space="4" w:color="000000"/>
        </w:pBdr>
        <w:spacing w:line="348" w:lineRule="auto"/>
        <w:ind w:left="783" w:hanging="783"/>
        <w:rPr>
          <w:color w:val="000000" w:themeColor="text1"/>
        </w:rPr>
      </w:pPr>
      <w:r w:rsidRPr="00305267">
        <w:rPr>
          <w:rFonts w:ascii="Arial"/>
          <w:b/>
          <w:color w:val="000000" w:themeColor="text1"/>
        </w:rPr>
        <w:t xml:space="preserve">     </w:t>
      </w:r>
      <w:r w:rsidRPr="00305267">
        <w:rPr>
          <w:rFonts w:ascii="Arial"/>
          <w:color w:val="000000" w:themeColor="text1"/>
        </w:rPr>
        <w:t>2) The organizer has the right to prescribe all matters not stipulated in this Exhibitor</w:t>
      </w:r>
      <w:r w:rsidRPr="00305267">
        <w:rPr>
          <w:rFonts w:ascii="Arial"/>
          <w:color w:val="000000" w:themeColor="text1"/>
        </w:rPr>
        <w:t>’</w:t>
      </w:r>
      <w:r w:rsidRPr="00305267">
        <w:rPr>
          <w:rFonts w:ascii="Arial"/>
          <w:color w:val="000000" w:themeColor="text1"/>
        </w:rPr>
        <w:t>s Guide and the exhibitors shall abide by the organizer's decision.</w:t>
      </w:r>
    </w:p>
    <w:p w:rsidR="004E05A7" w:rsidRPr="00305267" w:rsidRDefault="004809CD">
      <w:pPr>
        <w:pStyle w:val="a3"/>
        <w:rPr>
          <w:color w:val="000000" w:themeColor="text1"/>
        </w:rPr>
      </w:pPr>
      <w:r w:rsidRPr="00305267">
        <w:rPr>
          <w:color w:val="000000" w:themeColor="text1"/>
        </w:rPr>
        <w:br w:type="page"/>
      </w:r>
    </w:p>
    <w:p w:rsidR="004E05A7" w:rsidRPr="00305267" w:rsidRDefault="004809CD">
      <w:pPr>
        <w:pStyle w:val="11"/>
        <w:spacing w:after="0" w:line="384" w:lineRule="auto"/>
        <w:rPr>
          <w:rFonts w:ascii="Arial Black" w:hAnsi="Arial Black"/>
          <w:color w:val="000000" w:themeColor="text1"/>
        </w:rPr>
      </w:pPr>
      <w:r w:rsidRPr="00305267">
        <w:rPr>
          <w:rFonts w:hAnsi="맑은 고딕" w:cs="맑은 고딕" w:hint="eastAsia"/>
          <w:color w:val="000000" w:themeColor="text1"/>
          <w:sz w:val="32"/>
          <w:u w:val="single"/>
        </w:rPr>
        <w:t>Ⅲ</w:t>
      </w:r>
      <w:r w:rsidRPr="00305267">
        <w:rPr>
          <w:rFonts w:ascii="Arial Black" w:hAnsi="Arial Black"/>
          <w:color w:val="000000" w:themeColor="text1"/>
          <w:sz w:val="32"/>
          <w:u w:val="single"/>
        </w:rPr>
        <w:t xml:space="preserve">. Important Dates                 </w:t>
      </w:r>
      <w:r w:rsidR="00AC6A5C" w:rsidRPr="00305267">
        <w:rPr>
          <w:rFonts w:ascii="Arial Black" w:hAnsi="Arial Black"/>
          <w:color w:val="000000" w:themeColor="text1"/>
          <w:sz w:val="32"/>
          <w:u w:val="single"/>
        </w:rPr>
        <w:t xml:space="preserve">       </w:t>
      </w:r>
      <w:r w:rsidRPr="00305267">
        <w:rPr>
          <w:rFonts w:ascii="Arial Black" w:hAnsi="Arial Black"/>
          <w:color w:val="000000" w:themeColor="text1"/>
          <w:sz w:val="32"/>
          <w:u w:val="single"/>
        </w:rPr>
        <w:t xml:space="preserve">                    </w:t>
      </w:r>
    </w:p>
    <w:p w:rsidR="004E05A7" w:rsidRPr="00305267" w:rsidRDefault="004E05A7">
      <w:pPr>
        <w:pStyle w:val="11"/>
        <w:spacing w:after="0" w:line="384" w:lineRule="auto"/>
        <w:rPr>
          <w:rFonts w:ascii="Arial Black"/>
          <w:color w:val="000000" w:themeColor="text1"/>
          <w:sz w:val="32"/>
          <w:u w:val="single"/>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144"/>
        <w:gridCol w:w="3220"/>
        <w:gridCol w:w="2126"/>
      </w:tblGrid>
      <w:tr w:rsidR="00305267" w:rsidRPr="00305267" w:rsidTr="00897EA8">
        <w:trPr>
          <w:trHeight w:val="652"/>
        </w:trPr>
        <w:tc>
          <w:tcPr>
            <w:tcW w:w="5144" w:type="dxa"/>
            <w:tcBorders>
              <w:top w:val="single" w:sz="9" w:space="0" w:color="000000"/>
              <w:left w:val="single" w:sz="9" w:space="0" w:color="000000"/>
              <w:bottom w:val="double" w:sz="5" w:space="0" w:color="000000"/>
              <w:right w:val="single" w:sz="3" w:space="0" w:color="000000"/>
            </w:tcBorders>
            <w:shd w:val="clear" w:color="auto" w:fill="D6D6D6"/>
            <w:vAlign w:val="center"/>
          </w:tcPr>
          <w:p w:rsidR="004E05A7" w:rsidRPr="00305267" w:rsidRDefault="004809CD">
            <w:pPr>
              <w:pStyle w:val="a3"/>
              <w:spacing w:line="288" w:lineRule="auto"/>
              <w:jc w:val="center"/>
              <w:rPr>
                <w:color w:val="000000" w:themeColor="text1"/>
              </w:rPr>
            </w:pPr>
            <w:r w:rsidRPr="00305267">
              <w:rPr>
                <w:rFonts w:ascii="새굴림"/>
                <w:b/>
                <w:color w:val="000000" w:themeColor="text1"/>
                <w:spacing w:val="-1"/>
                <w:w w:val="99"/>
              </w:rPr>
              <w:t>List</w:t>
            </w:r>
          </w:p>
        </w:tc>
        <w:tc>
          <w:tcPr>
            <w:tcW w:w="3220" w:type="dxa"/>
            <w:tcBorders>
              <w:top w:val="single" w:sz="9" w:space="0" w:color="000000"/>
              <w:left w:val="single" w:sz="3" w:space="0" w:color="000000"/>
              <w:bottom w:val="double" w:sz="5" w:space="0" w:color="000000"/>
              <w:right w:val="single" w:sz="3" w:space="0" w:color="000000"/>
            </w:tcBorders>
            <w:shd w:val="clear" w:color="auto" w:fill="D6D6D6"/>
            <w:vAlign w:val="center"/>
          </w:tcPr>
          <w:p w:rsidR="004E05A7" w:rsidRPr="00305267" w:rsidRDefault="004809CD">
            <w:pPr>
              <w:pStyle w:val="a3"/>
              <w:spacing w:line="288" w:lineRule="auto"/>
              <w:jc w:val="center"/>
              <w:rPr>
                <w:color w:val="000000" w:themeColor="text1"/>
              </w:rPr>
            </w:pPr>
            <w:r w:rsidRPr="00305267">
              <w:rPr>
                <w:rFonts w:ascii="새굴림"/>
                <w:b/>
                <w:color w:val="000000" w:themeColor="text1"/>
                <w:spacing w:val="-1"/>
                <w:w w:val="99"/>
              </w:rPr>
              <w:t>Deadline</w:t>
            </w:r>
          </w:p>
        </w:tc>
        <w:tc>
          <w:tcPr>
            <w:tcW w:w="2126" w:type="dxa"/>
            <w:tcBorders>
              <w:top w:val="single" w:sz="9" w:space="0" w:color="000000"/>
              <w:left w:val="single" w:sz="3" w:space="0" w:color="000000"/>
              <w:bottom w:val="double" w:sz="5" w:space="0" w:color="000000"/>
              <w:right w:val="single" w:sz="9" w:space="0" w:color="000000"/>
            </w:tcBorders>
            <w:shd w:val="clear" w:color="auto" w:fill="D6D6D6"/>
            <w:vAlign w:val="center"/>
          </w:tcPr>
          <w:p w:rsidR="004E05A7" w:rsidRPr="00305267" w:rsidRDefault="004809CD">
            <w:pPr>
              <w:pStyle w:val="a3"/>
              <w:spacing w:line="288" w:lineRule="auto"/>
              <w:jc w:val="center"/>
              <w:rPr>
                <w:color w:val="000000" w:themeColor="text1"/>
              </w:rPr>
            </w:pPr>
            <w:r w:rsidRPr="00305267">
              <w:rPr>
                <w:rFonts w:ascii="새굴림"/>
                <w:b/>
                <w:color w:val="000000" w:themeColor="text1"/>
                <w:spacing w:val="-1"/>
                <w:w w:val="99"/>
              </w:rPr>
              <w:t>Remarks</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4E05A7" w:rsidRPr="00305267" w:rsidRDefault="004809CD">
            <w:pPr>
              <w:pStyle w:val="a3"/>
              <w:spacing w:line="264" w:lineRule="auto"/>
              <w:rPr>
                <w:color w:val="000000" w:themeColor="text1"/>
              </w:rPr>
            </w:pPr>
            <w:r w:rsidRPr="00305267">
              <w:rPr>
                <w:rFonts w:ascii="새굴림"/>
                <w:color w:val="000000" w:themeColor="text1"/>
                <w:spacing w:val="-1"/>
                <w:w w:val="99"/>
              </w:rPr>
              <w:t xml:space="preserve"> Booth Drawing</w:t>
            </w:r>
          </w:p>
        </w:tc>
        <w:tc>
          <w:tcPr>
            <w:tcW w:w="322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rsidP="008A10F9">
            <w:pPr>
              <w:pStyle w:val="a3"/>
              <w:spacing w:line="264" w:lineRule="auto"/>
              <w:ind w:left="60"/>
              <w:jc w:val="center"/>
              <w:rPr>
                <w:color w:val="000000" w:themeColor="text1"/>
              </w:rPr>
            </w:pPr>
            <w:r w:rsidRPr="00305267">
              <w:rPr>
                <w:rFonts w:ascii="새굴림"/>
                <w:color w:val="000000" w:themeColor="text1"/>
                <w:spacing w:val="-1"/>
                <w:w w:val="99"/>
              </w:rPr>
              <w:t>Jul.</w:t>
            </w:r>
            <w:r w:rsidR="008A10F9">
              <w:rPr>
                <w:rFonts w:ascii="새굴림"/>
                <w:color w:val="000000" w:themeColor="text1"/>
                <w:spacing w:val="-1"/>
                <w:w w:val="99"/>
              </w:rPr>
              <w:t>31</w:t>
            </w:r>
            <w:r w:rsidRPr="00305267">
              <w:rPr>
                <w:rFonts w:ascii="새굴림"/>
                <w:color w:val="000000" w:themeColor="text1"/>
                <w:spacing w:val="-1"/>
                <w:w w:val="99"/>
              </w:rPr>
              <w:t>.202</w:t>
            </w:r>
            <w:r w:rsidR="00984748" w:rsidRPr="00305267">
              <w:rPr>
                <w:rFonts w:ascii="새굴림"/>
                <w:color w:val="000000" w:themeColor="text1"/>
                <w:spacing w:val="-1"/>
                <w:w w:val="99"/>
              </w:rPr>
              <w:t>2</w:t>
            </w:r>
          </w:p>
        </w:tc>
        <w:tc>
          <w:tcPr>
            <w:tcW w:w="2126" w:type="dxa"/>
            <w:tcBorders>
              <w:top w:val="single" w:sz="3" w:space="0" w:color="000000"/>
              <w:left w:val="single" w:sz="3" w:space="0" w:color="000000"/>
              <w:bottom w:val="single" w:sz="3" w:space="0" w:color="000000"/>
              <w:right w:val="single" w:sz="9" w:space="0" w:color="000000"/>
            </w:tcBorders>
            <w:vAlign w:val="center"/>
          </w:tcPr>
          <w:p w:rsidR="004E05A7" w:rsidRPr="00305267" w:rsidRDefault="004E05A7">
            <w:pPr>
              <w:pStyle w:val="a3"/>
              <w:spacing w:line="264" w:lineRule="auto"/>
              <w:jc w:val="center"/>
              <w:rPr>
                <w:rFonts w:ascii="새굴림" w:eastAsia="새굴림"/>
                <w:color w:val="000000" w:themeColor="text1"/>
                <w:spacing w:val="-1"/>
                <w:w w:val="99"/>
              </w:rPr>
            </w:pP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Report on Booth Contractors</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64" w:lineRule="auto"/>
              <w:jc w:val="center"/>
              <w:rPr>
                <w:color w:val="000000" w:themeColor="text1"/>
              </w:rPr>
            </w:pPr>
            <w:r w:rsidRPr="00305267">
              <w:rPr>
                <w:rFonts w:ascii="새굴림"/>
                <w:color w:val="000000" w:themeColor="text1"/>
                <w:spacing w:val="-1"/>
                <w:w w:val="99"/>
              </w:rPr>
              <w:t>Form 1</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Application for Auxiliary Facilities</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305267">
            <w:pPr>
              <w:pStyle w:val="a3"/>
              <w:spacing w:line="264" w:lineRule="auto"/>
              <w:jc w:val="center"/>
              <w:rPr>
                <w:rFonts w:ascii="새굴림"/>
                <w:color w:val="000000" w:themeColor="text1"/>
                <w:spacing w:val="-1"/>
                <w:w w:val="99"/>
              </w:rPr>
            </w:pPr>
            <w:r w:rsidRPr="00305267">
              <w:rPr>
                <w:rFonts w:ascii="새굴림"/>
                <w:color w:val="000000" w:themeColor="text1"/>
                <w:spacing w:val="-1"/>
                <w:w w:val="99"/>
              </w:rPr>
              <w:t>Form 2</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Application for Entrance Passes</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305267">
            <w:pPr>
              <w:pStyle w:val="a3"/>
              <w:spacing w:line="264" w:lineRule="auto"/>
              <w:jc w:val="center"/>
              <w:rPr>
                <w:color w:val="000000" w:themeColor="text1"/>
              </w:rPr>
            </w:pPr>
            <w:r w:rsidRPr="00305267">
              <w:rPr>
                <w:rFonts w:ascii="새굴림"/>
                <w:color w:val="000000" w:themeColor="text1"/>
                <w:spacing w:val="-1"/>
                <w:w w:val="99"/>
              </w:rPr>
              <w:t>Form 3</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ind w:left="98" w:hanging="98"/>
              <w:rPr>
                <w:color w:val="000000" w:themeColor="text1"/>
              </w:rPr>
            </w:pPr>
            <w:r w:rsidRPr="00305267">
              <w:rPr>
                <w:rFonts w:ascii="새굴림"/>
                <w:color w:val="000000" w:themeColor="text1"/>
                <w:spacing w:val="-1"/>
                <w:w w:val="99"/>
              </w:rPr>
              <w:t xml:space="preserve"> Application for Use of Naked Flames and Dangerous Materials</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64" w:lineRule="auto"/>
              <w:jc w:val="center"/>
              <w:rPr>
                <w:color w:val="000000" w:themeColor="text1"/>
              </w:rPr>
            </w:pPr>
            <w:r w:rsidRPr="00305267">
              <w:rPr>
                <w:rFonts w:ascii="새굴림"/>
                <w:color w:val="000000" w:themeColor="text1"/>
                <w:spacing w:val="-1"/>
                <w:w w:val="99"/>
              </w:rPr>
              <w:t>Form 4</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Entertainment Plan in Exhibition Booth</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64" w:lineRule="auto"/>
              <w:jc w:val="center"/>
              <w:rPr>
                <w:color w:val="000000" w:themeColor="text1"/>
              </w:rPr>
            </w:pPr>
            <w:r w:rsidRPr="00305267">
              <w:rPr>
                <w:rFonts w:ascii="새굴림"/>
                <w:color w:val="000000" w:themeColor="text1"/>
                <w:spacing w:val="-1"/>
                <w:w w:val="99"/>
              </w:rPr>
              <w:t>Form 5</w:t>
            </w:r>
          </w:p>
        </w:tc>
      </w:tr>
      <w:tr w:rsidR="00305267" w:rsidRPr="00305267" w:rsidTr="00527046">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Application for Directory</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8A10F9" w:rsidP="00984748">
            <w:pPr>
              <w:pStyle w:val="a3"/>
              <w:spacing w:line="264" w:lineRule="auto"/>
              <w:ind w:left="60"/>
              <w:jc w:val="center"/>
              <w:rPr>
                <w:color w:val="000000" w:themeColor="text1"/>
              </w:rPr>
            </w:pPr>
            <w:r w:rsidRPr="00305267">
              <w:rPr>
                <w:rFonts w:ascii="새굴림"/>
                <w:color w:val="000000" w:themeColor="text1"/>
                <w:spacing w:val="-1"/>
                <w:w w:val="99"/>
              </w:rPr>
              <w:t>Jul.</w:t>
            </w:r>
            <w:r>
              <w:rPr>
                <w:rFonts w:ascii="새굴림"/>
                <w:color w:val="000000" w:themeColor="text1"/>
                <w:spacing w:val="-1"/>
                <w:w w:val="99"/>
              </w:rPr>
              <w:t>31</w:t>
            </w:r>
            <w:r w:rsidRPr="00305267">
              <w:rPr>
                <w:rFonts w:ascii="새굴림"/>
                <w:color w:val="000000" w:themeColor="text1"/>
                <w:spacing w:val="-1"/>
                <w:w w:val="99"/>
              </w:rPr>
              <w:t>.2022</w:t>
            </w:r>
          </w:p>
        </w:tc>
        <w:tc>
          <w:tcPr>
            <w:tcW w:w="2126" w:type="dxa"/>
            <w:tcBorders>
              <w:top w:val="single" w:sz="3" w:space="0" w:color="000000"/>
              <w:left w:val="single" w:sz="3" w:space="0" w:color="000000"/>
              <w:bottom w:val="single" w:sz="3" w:space="0" w:color="000000"/>
              <w:right w:val="single" w:sz="9" w:space="0" w:color="000000"/>
            </w:tcBorders>
            <w:vAlign w:val="center"/>
          </w:tcPr>
          <w:p w:rsidR="00305267" w:rsidRPr="00305267" w:rsidRDefault="00305267" w:rsidP="00275788">
            <w:pPr>
              <w:pStyle w:val="a3"/>
              <w:spacing w:line="288" w:lineRule="auto"/>
              <w:jc w:val="center"/>
              <w:rPr>
                <w:color w:val="000000" w:themeColor="text1"/>
              </w:rPr>
            </w:pPr>
            <w:r w:rsidRPr="00305267">
              <w:rPr>
                <w:rFonts w:ascii="새굴림"/>
                <w:color w:val="000000" w:themeColor="text1"/>
                <w:spacing w:val="-1"/>
                <w:w w:val="99"/>
              </w:rPr>
              <w:t>Form 8 or</w:t>
            </w:r>
          </w:p>
          <w:p w:rsidR="00275788" w:rsidRPr="00305267" w:rsidRDefault="00984748" w:rsidP="00275788">
            <w:pPr>
              <w:pStyle w:val="a3"/>
              <w:spacing w:line="288" w:lineRule="auto"/>
              <w:jc w:val="center"/>
              <w:rPr>
                <w:color w:val="000000" w:themeColor="text1"/>
              </w:rPr>
            </w:pPr>
            <w:r w:rsidRPr="00305267">
              <w:rPr>
                <w:color w:val="000000" w:themeColor="text1"/>
              </w:rPr>
              <w:t>Apply online</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Report on Delivery or Removal of Exhibits</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984748" w:rsidP="00984748">
            <w:pPr>
              <w:pStyle w:val="a3"/>
              <w:jc w:val="center"/>
              <w:rPr>
                <w:color w:val="000000" w:themeColor="text1"/>
              </w:rPr>
            </w:pPr>
            <w:r w:rsidRPr="00305267">
              <w:rPr>
                <w:rFonts w:ascii="새굴림"/>
                <w:color w:val="000000" w:themeColor="text1"/>
                <w:spacing w:val="-1"/>
                <w:w w:val="99"/>
              </w:rPr>
              <w:t>Move in period</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275788" w:rsidP="00984748">
            <w:pPr>
              <w:pStyle w:val="a3"/>
              <w:spacing w:line="264" w:lineRule="auto"/>
              <w:jc w:val="center"/>
              <w:rPr>
                <w:color w:val="000000" w:themeColor="text1"/>
              </w:rPr>
            </w:pPr>
            <w:r w:rsidRPr="00305267">
              <w:rPr>
                <w:rFonts w:ascii="새굴림"/>
                <w:color w:val="000000" w:themeColor="text1"/>
                <w:spacing w:val="-1"/>
                <w:w w:val="99"/>
              </w:rPr>
              <w:t>Form 6</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Application for After-Hour Work</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984748" w:rsidP="00984748">
            <w:pPr>
              <w:pStyle w:val="a3"/>
              <w:spacing w:line="288" w:lineRule="auto"/>
              <w:ind w:left="100"/>
              <w:jc w:val="center"/>
              <w:rPr>
                <w:color w:val="000000" w:themeColor="text1"/>
              </w:rPr>
            </w:pPr>
            <w:r w:rsidRPr="00305267">
              <w:rPr>
                <w:rFonts w:ascii="새굴림"/>
                <w:color w:val="000000" w:themeColor="text1"/>
                <w:spacing w:val="-1"/>
                <w:w w:val="99"/>
              </w:rPr>
              <w:t>When necessary</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275788" w:rsidP="00984748">
            <w:pPr>
              <w:pStyle w:val="a3"/>
              <w:spacing w:line="288" w:lineRule="auto"/>
              <w:jc w:val="center"/>
              <w:rPr>
                <w:rFonts w:ascii="새굴림" w:eastAsia="새굴림"/>
                <w:color w:val="000000" w:themeColor="text1"/>
                <w:spacing w:val="-1"/>
                <w:w w:val="99"/>
              </w:rPr>
            </w:pPr>
            <w:r w:rsidRPr="00305267">
              <w:rPr>
                <w:rFonts w:ascii="새굴림"/>
                <w:color w:val="000000" w:themeColor="text1"/>
                <w:spacing w:val="-1"/>
                <w:w w:val="99"/>
              </w:rPr>
              <w:t>Form 7</w:t>
            </w: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ind w:firstLineChars="50" w:firstLine="98"/>
              <w:rPr>
                <w:color w:val="000000" w:themeColor="text1"/>
              </w:rPr>
            </w:pPr>
            <w:r w:rsidRPr="00305267">
              <w:rPr>
                <w:rFonts w:ascii="새굴림"/>
                <w:color w:val="000000" w:themeColor="text1"/>
                <w:spacing w:val="-1"/>
                <w:w w:val="99"/>
              </w:rPr>
              <w:t>Booth installation move in</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275788" w:rsidP="00275788">
            <w:pPr>
              <w:pStyle w:val="a3"/>
              <w:jc w:val="center"/>
              <w:rPr>
                <w:color w:val="000000" w:themeColor="text1"/>
              </w:rPr>
            </w:pPr>
            <w:r w:rsidRPr="00305267">
              <w:rPr>
                <w:rFonts w:ascii="새굴림"/>
                <w:color w:val="000000" w:themeColor="text1"/>
                <w:spacing w:val="-1"/>
                <w:w w:val="99"/>
              </w:rPr>
              <w:t>Aug</w:t>
            </w:r>
            <w:r w:rsidR="00984748" w:rsidRPr="00305267">
              <w:rPr>
                <w:rFonts w:ascii="새굴림"/>
                <w:color w:val="000000" w:themeColor="text1"/>
                <w:spacing w:val="-1"/>
                <w:w w:val="99"/>
              </w:rPr>
              <w:t>.</w:t>
            </w:r>
            <w:r w:rsidRPr="00305267">
              <w:rPr>
                <w:rFonts w:ascii="새굴림"/>
                <w:color w:val="000000" w:themeColor="text1"/>
                <w:spacing w:val="-1"/>
                <w:w w:val="99"/>
              </w:rPr>
              <w:t>26</w:t>
            </w:r>
            <w:r w:rsidR="00984748" w:rsidRPr="00305267">
              <w:rPr>
                <w:rFonts w:ascii="새굴림"/>
                <w:color w:val="000000" w:themeColor="text1"/>
                <w:spacing w:val="-1"/>
                <w:w w:val="99"/>
              </w:rPr>
              <w:t>.202</w:t>
            </w:r>
            <w:r w:rsidRPr="00305267">
              <w:rPr>
                <w:rFonts w:ascii="새굴림"/>
                <w:color w:val="000000" w:themeColor="text1"/>
                <w:spacing w:val="-1"/>
                <w:w w:val="99"/>
              </w:rPr>
              <w:t>2</w:t>
            </w:r>
            <w:r w:rsidR="00984748" w:rsidRPr="00305267">
              <w:rPr>
                <w:rFonts w:ascii="새굴림"/>
                <w:color w:val="000000" w:themeColor="text1"/>
                <w:spacing w:val="-1"/>
                <w:w w:val="99"/>
              </w:rPr>
              <w:t>(08:00)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64" w:lineRule="auto"/>
              <w:jc w:val="center"/>
              <w:rPr>
                <w:color w:val="000000" w:themeColor="text1"/>
              </w:rPr>
            </w:pP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64" w:lineRule="auto"/>
              <w:rPr>
                <w:color w:val="000000" w:themeColor="text1"/>
              </w:rPr>
            </w:pPr>
            <w:r w:rsidRPr="00305267">
              <w:rPr>
                <w:rFonts w:ascii="새굴림"/>
                <w:color w:val="000000" w:themeColor="text1"/>
                <w:spacing w:val="-1"/>
                <w:w w:val="99"/>
              </w:rPr>
              <w:t xml:space="preserve"> Auxiliary facilities set up complete</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275788" w:rsidP="00275788">
            <w:pPr>
              <w:pStyle w:val="a3"/>
              <w:jc w:val="center"/>
              <w:rPr>
                <w:color w:val="000000" w:themeColor="text1"/>
              </w:rPr>
            </w:pPr>
            <w:r w:rsidRPr="00305267">
              <w:rPr>
                <w:rFonts w:ascii="새굴림"/>
                <w:color w:val="000000" w:themeColor="text1"/>
                <w:spacing w:val="-1"/>
                <w:w w:val="99"/>
              </w:rPr>
              <w:t>Aug</w:t>
            </w:r>
            <w:r w:rsidR="00984748" w:rsidRPr="00305267">
              <w:rPr>
                <w:rFonts w:ascii="새굴림"/>
                <w:color w:val="000000" w:themeColor="text1"/>
                <w:spacing w:val="-1"/>
                <w:w w:val="99"/>
              </w:rPr>
              <w:t>.</w:t>
            </w:r>
            <w:r w:rsidRPr="00305267">
              <w:rPr>
                <w:rFonts w:ascii="새굴림"/>
                <w:color w:val="000000" w:themeColor="text1"/>
                <w:spacing w:val="-1"/>
                <w:w w:val="99"/>
              </w:rPr>
              <w:t>29</w:t>
            </w:r>
            <w:r w:rsidR="00984748" w:rsidRPr="00305267">
              <w:rPr>
                <w:rFonts w:ascii="새굴림"/>
                <w:color w:val="000000" w:themeColor="text1"/>
                <w:spacing w:val="-1"/>
                <w:w w:val="99"/>
              </w:rPr>
              <w:t>.202</w:t>
            </w:r>
            <w:r w:rsidRPr="00305267">
              <w:rPr>
                <w:rFonts w:ascii="새굴림"/>
                <w:color w:val="000000" w:themeColor="text1"/>
                <w:spacing w:val="-1"/>
                <w:w w:val="99"/>
              </w:rPr>
              <w:t>2</w:t>
            </w:r>
            <w:r w:rsidR="00984748" w:rsidRPr="00305267">
              <w:rPr>
                <w:rFonts w:ascii="새굴림"/>
                <w:color w:val="000000" w:themeColor="text1"/>
                <w:spacing w:val="-1"/>
                <w:w w:val="99"/>
              </w:rPr>
              <w:t>(20:00)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64" w:lineRule="auto"/>
              <w:jc w:val="center"/>
              <w:rPr>
                <w:color w:val="000000" w:themeColor="text1"/>
              </w:rPr>
            </w:pP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Booth installation complete </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275788" w:rsidP="00275788">
            <w:pPr>
              <w:pStyle w:val="a3"/>
              <w:spacing w:line="288" w:lineRule="auto"/>
              <w:ind w:left="100"/>
              <w:jc w:val="center"/>
              <w:rPr>
                <w:color w:val="000000" w:themeColor="text1"/>
              </w:rPr>
            </w:pPr>
            <w:r w:rsidRPr="00305267">
              <w:rPr>
                <w:rFonts w:ascii="새굴림"/>
                <w:color w:val="000000" w:themeColor="text1"/>
                <w:spacing w:val="-1"/>
                <w:w w:val="99"/>
              </w:rPr>
              <w:t>Aug</w:t>
            </w:r>
            <w:r w:rsidR="00984748" w:rsidRPr="00305267">
              <w:rPr>
                <w:rFonts w:ascii="새굴림"/>
                <w:color w:val="000000" w:themeColor="text1"/>
                <w:spacing w:val="-1"/>
                <w:w w:val="99"/>
              </w:rPr>
              <w:t>.</w:t>
            </w:r>
            <w:r w:rsidRPr="00305267">
              <w:rPr>
                <w:rFonts w:ascii="새굴림"/>
                <w:color w:val="000000" w:themeColor="text1"/>
                <w:spacing w:val="-1"/>
                <w:w w:val="99"/>
              </w:rPr>
              <w:t>29</w:t>
            </w:r>
            <w:r w:rsidR="00984748" w:rsidRPr="00305267">
              <w:rPr>
                <w:rFonts w:ascii="새굴림"/>
                <w:color w:val="000000" w:themeColor="text1"/>
                <w:spacing w:val="-1"/>
                <w:w w:val="99"/>
              </w:rPr>
              <w:t>.202</w:t>
            </w:r>
            <w:r w:rsidRPr="00305267">
              <w:rPr>
                <w:rFonts w:ascii="새굴림"/>
                <w:color w:val="000000" w:themeColor="text1"/>
                <w:spacing w:val="-1"/>
                <w:w w:val="99"/>
              </w:rPr>
              <w:t>2</w:t>
            </w:r>
            <w:r w:rsidR="00984748" w:rsidRPr="00305267">
              <w:rPr>
                <w:rFonts w:ascii="새굴림"/>
                <w:color w:val="000000" w:themeColor="text1"/>
                <w:spacing w:val="-1"/>
                <w:w w:val="99"/>
              </w:rPr>
              <w:t>(20:00)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88" w:lineRule="auto"/>
              <w:jc w:val="center"/>
              <w:rPr>
                <w:rFonts w:ascii="새굴림" w:eastAsia="새굴림"/>
                <w:color w:val="000000" w:themeColor="text1"/>
                <w:spacing w:val="-1"/>
                <w:w w:val="99"/>
              </w:rPr>
            </w:pP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Exhibits set up complete</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275788" w:rsidP="00275788">
            <w:pPr>
              <w:pStyle w:val="a3"/>
              <w:spacing w:line="288" w:lineRule="auto"/>
              <w:ind w:left="100"/>
              <w:jc w:val="center"/>
              <w:rPr>
                <w:color w:val="000000" w:themeColor="text1"/>
              </w:rPr>
            </w:pPr>
            <w:r w:rsidRPr="00305267">
              <w:rPr>
                <w:rFonts w:ascii="새굴림"/>
                <w:color w:val="000000" w:themeColor="text1"/>
                <w:spacing w:val="-1"/>
                <w:w w:val="99"/>
              </w:rPr>
              <w:t>Aug</w:t>
            </w:r>
            <w:r w:rsidR="00984748" w:rsidRPr="00305267">
              <w:rPr>
                <w:rFonts w:ascii="새굴림"/>
                <w:color w:val="000000" w:themeColor="text1"/>
                <w:spacing w:val="-1"/>
                <w:w w:val="99"/>
              </w:rPr>
              <w:t>.</w:t>
            </w:r>
            <w:r w:rsidRPr="00305267">
              <w:rPr>
                <w:rFonts w:ascii="새굴림"/>
                <w:color w:val="000000" w:themeColor="text1"/>
                <w:spacing w:val="-1"/>
                <w:w w:val="99"/>
              </w:rPr>
              <w:t>30</w:t>
            </w:r>
            <w:r w:rsidR="00984748" w:rsidRPr="00305267">
              <w:rPr>
                <w:rFonts w:ascii="새굴림"/>
                <w:color w:val="000000" w:themeColor="text1"/>
                <w:spacing w:val="-1"/>
                <w:w w:val="99"/>
              </w:rPr>
              <w:t>.202</w:t>
            </w:r>
            <w:r w:rsidRPr="00305267">
              <w:rPr>
                <w:rFonts w:ascii="새굴림"/>
                <w:color w:val="000000" w:themeColor="text1"/>
                <w:spacing w:val="-1"/>
                <w:w w:val="99"/>
              </w:rPr>
              <w:t>2</w:t>
            </w:r>
            <w:r w:rsidR="00984748" w:rsidRPr="00305267">
              <w:rPr>
                <w:rFonts w:ascii="새굴림"/>
                <w:color w:val="000000" w:themeColor="text1"/>
                <w:spacing w:val="-1"/>
                <w:w w:val="99"/>
              </w:rPr>
              <w:t>(15:00)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88" w:lineRule="auto"/>
              <w:jc w:val="center"/>
              <w:rPr>
                <w:rFonts w:ascii="새굴림" w:eastAsia="새굴림"/>
                <w:color w:val="000000" w:themeColor="text1"/>
                <w:spacing w:val="-1"/>
                <w:w w:val="99"/>
              </w:rPr>
            </w:pPr>
          </w:p>
        </w:tc>
      </w:tr>
      <w:tr w:rsidR="00305267"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Show case and Rehearsal</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275788" w:rsidP="00275788">
            <w:pPr>
              <w:pStyle w:val="a3"/>
              <w:spacing w:line="288" w:lineRule="auto"/>
              <w:ind w:left="100"/>
              <w:jc w:val="center"/>
              <w:rPr>
                <w:color w:val="000000" w:themeColor="text1"/>
              </w:rPr>
            </w:pPr>
            <w:r w:rsidRPr="00305267">
              <w:rPr>
                <w:rFonts w:ascii="새굴림"/>
                <w:color w:val="000000" w:themeColor="text1"/>
                <w:spacing w:val="-1"/>
                <w:w w:val="99"/>
              </w:rPr>
              <w:t>Aug</w:t>
            </w:r>
            <w:r w:rsidR="00984748" w:rsidRPr="00305267">
              <w:rPr>
                <w:rFonts w:ascii="새굴림"/>
                <w:color w:val="000000" w:themeColor="text1"/>
                <w:spacing w:val="-1"/>
                <w:w w:val="99"/>
              </w:rPr>
              <w:t>.</w:t>
            </w:r>
            <w:r w:rsidRPr="00305267">
              <w:rPr>
                <w:rFonts w:ascii="새굴림"/>
                <w:color w:val="000000" w:themeColor="text1"/>
                <w:spacing w:val="-1"/>
                <w:w w:val="99"/>
              </w:rPr>
              <w:t>30</w:t>
            </w:r>
            <w:r w:rsidR="00984748" w:rsidRPr="00305267">
              <w:rPr>
                <w:rFonts w:ascii="새굴림"/>
                <w:color w:val="000000" w:themeColor="text1"/>
                <w:spacing w:val="-1"/>
                <w:w w:val="99"/>
              </w:rPr>
              <w:t>.202</w:t>
            </w:r>
            <w:r w:rsidRPr="00305267">
              <w:rPr>
                <w:rFonts w:ascii="새굴림"/>
                <w:color w:val="000000" w:themeColor="text1"/>
                <w:spacing w:val="-1"/>
                <w:w w:val="99"/>
              </w:rPr>
              <w:t>2</w:t>
            </w:r>
            <w:r w:rsidR="00984748" w:rsidRPr="00305267">
              <w:rPr>
                <w:rFonts w:ascii="새굴림"/>
                <w:color w:val="000000" w:themeColor="text1"/>
                <w:spacing w:val="-1"/>
                <w:w w:val="99"/>
              </w:rPr>
              <w:t>(15:00~20:00)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88" w:lineRule="auto"/>
              <w:jc w:val="center"/>
              <w:rPr>
                <w:rFonts w:ascii="새굴림" w:eastAsia="새굴림"/>
                <w:color w:val="000000" w:themeColor="text1"/>
                <w:spacing w:val="-1"/>
                <w:w w:val="99"/>
              </w:rPr>
            </w:pPr>
            <w:r w:rsidRPr="00305267">
              <w:rPr>
                <w:rFonts w:ascii="새굴림" w:eastAsia="새굴림"/>
                <w:color w:val="000000" w:themeColor="text1"/>
                <w:spacing w:val="-1"/>
                <w:w w:val="99"/>
              </w:rPr>
              <w:t>NO Heavy Equipment machine And Noise</w:t>
            </w:r>
          </w:p>
        </w:tc>
      </w:tr>
      <w:tr w:rsidR="00984748" w:rsidRPr="00305267" w:rsidTr="00897EA8">
        <w:trPr>
          <w:trHeight w:val="652"/>
        </w:trPr>
        <w:tc>
          <w:tcPr>
            <w:tcW w:w="5144" w:type="dxa"/>
            <w:tcBorders>
              <w:top w:val="single" w:sz="3" w:space="0" w:color="000000"/>
              <w:left w:val="single" w:sz="9" w:space="0" w:color="000000"/>
              <w:bottom w:val="single" w:sz="3" w:space="0" w:color="000000"/>
              <w:right w:val="single" w:sz="3" w:space="0" w:color="000000"/>
            </w:tcBorders>
            <w:vAlign w:val="center"/>
          </w:tcPr>
          <w:p w:rsidR="00984748" w:rsidRPr="00305267" w:rsidRDefault="00984748" w:rsidP="00984748">
            <w:pPr>
              <w:pStyle w:val="a3"/>
              <w:spacing w:line="288" w:lineRule="auto"/>
              <w:rPr>
                <w:color w:val="000000" w:themeColor="text1"/>
              </w:rPr>
            </w:pPr>
            <w:r w:rsidRPr="00305267">
              <w:rPr>
                <w:rFonts w:ascii="새굴림"/>
                <w:color w:val="000000" w:themeColor="text1"/>
                <w:spacing w:val="-1"/>
                <w:w w:val="99"/>
              </w:rPr>
              <w:t xml:space="preserve"> Vehicles move out</w:t>
            </w:r>
          </w:p>
        </w:tc>
        <w:tc>
          <w:tcPr>
            <w:tcW w:w="3220" w:type="dxa"/>
            <w:tcBorders>
              <w:top w:val="single" w:sz="3" w:space="0" w:color="000000"/>
              <w:left w:val="single" w:sz="3" w:space="0" w:color="000000"/>
              <w:bottom w:val="single" w:sz="3" w:space="0" w:color="000000"/>
              <w:right w:val="single" w:sz="3" w:space="0" w:color="000000"/>
            </w:tcBorders>
            <w:vAlign w:val="center"/>
          </w:tcPr>
          <w:p w:rsidR="00984748" w:rsidRPr="00305267" w:rsidRDefault="00984748" w:rsidP="00984748">
            <w:pPr>
              <w:pStyle w:val="a3"/>
              <w:spacing w:line="288" w:lineRule="auto"/>
              <w:ind w:left="100"/>
              <w:jc w:val="center"/>
              <w:rPr>
                <w:rFonts w:ascii="새굴림"/>
                <w:color w:val="000000" w:themeColor="text1"/>
                <w:spacing w:val="-1"/>
                <w:w w:val="99"/>
              </w:rPr>
            </w:pPr>
            <w:r w:rsidRPr="00305267">
              <w:rPr>
                <w:rFonts w:ascii="새굴림"/>
                <w:color w:val="000000" w:themeColor="text1"/>
                <w:spacing w:val="-1"/>
                <w:w w:val="99"/>
              </w:rPr>
              <w:t>Sep.</w:t>
            </w:r>
            <w:r w:rsidR="00275788" w:rsidRPr="00305267">
              <w:rPr>
                <w:rFonts w:ascii="새굴림"/>
                <w:color w:val="000000" w:themeColor="text1"/>
                <w:spacing w:val="-1"/>
                <w:w w:val="99"/>
              </w:rPr>
              <w:t>3</w:t>
            </w:r>
            <w:r w:rsidRPr="00305267">
              <w:rPr>
                <w:rFonts w:ascii="새굴림"/>
                <w:color w:val="000000" w:themeColor="text1"/>
                <w:spacing w:val="-1"/>
                <w:w w:val="99"/>
              </w:rPr>
              <w:t>.~</w:t>
            </w:r>
            <w:r w:rsidR="00275788" w:rsidRPr="00305267">
              <w:rPr>
                <w:rFonts w:ascii="새굴림"/>
                <w:color w:val="000000" w:themeColor="text1"/>
                <w:spacing w:val="-1"/>
                <w:w w:val="99"/>
              </w:rPr>
              <w:t>5</w:t>
            </w:r>
            <w:r w:rsidRPr="00305267">
              <w:rPr>
                <w:rFonts w:ascii="새굴림"/>
                <w:color w:val="000000" w:themeColor="text1"/>
                <w:spacing w:val="-1"/>
                <w:w w:val="99"/>
              </w:rPr>
              <w:t>.202</w:t>
            </w:r>
            <w:r w:rsidR="00275788" w:rsidRPr="00305267">
              <w:rPr>
                <w:rFonts w:ascii="새굴림"/>
                <w:color w:val="000000" w:themeColor="text1"/>
                <w:spacing w:val="-1"/>
                <w:w w:val="99"/>
              </w:rPr>
              <w:t>2</w:t>
            </w:r>
          </w:p>
          <w:p w:rsidR="00984748" w:rsidRPr="00305267" w:rsidRDefault="00984748" w:rsidP="00984748">
            <w:pPr>
              <w:pStyle w:val="a3"/>
              <w:spacing w:line="288" w:lineRule="auto"/>
              <w:ind w:left="100"/>
              <w:jc w:val="center"/>
              <w:rPr>
                <w:rFonts w:ascii="새굴림"/>
                <w:color w:val="000000" w:themeColor="text1"/>
                <w:spacing w:val="-1"/>
                <w:w w:val="99"/>
                <w:sz w:val="18"/>
              </w:rPr>
            </w:pPr>
            <w:r w:rsidRPr="00305267">
              <w:rPr>
                <w:rFonts w:ascii="새굴림"/>
                <w:color w:val="000000" w:themeColor="text1"/>
                <w:spacing w:val="-1"/>
                <w:w w:val="99"/>
                <w:sz w:val="18"/>
              </w:rPr>
              <w:t>* Sep.</w:t>
            </w:r>
            <w:r w:rsidR="00275788" w:rsidRPr="00305267">
              <w:rPr>
                <w:rFonts w:ascii="새굴림"/>
                <w:color w:val="000000" w:themeColor="text1"/>
                <w:spacing w:val="-1"/>
                <w:w w:val="99"/>
                <w:sz w:val="18"/>
              </w:rPr>
              <w:t>3</w:t>
            </w:r>
            <w:r w:rsidRPr="00305267">
              <w:rPr>
                <w:rFonts w:ascii="새굴림"/>
                <w:color w:val="000000" w:themeColor="text1"/>
                <w:spacing w:val="-1"/>
                <w:w w:val="99"/>
                <w:sz w:val="18"/>
              </w:rPr>
              <w:t>.202</w:t>
            </w:r>
            <w:r w:rsidR="00275788" w:rsidRPr="00305267">
              <w:rPr>
                <w:rFonts w:ascii="새굴림"/>
                <w:color w:val="000000" w:themeColor="text1"/>
                <w:spacing w:val="-1"/>
                <w:w w:val="99"/>
                <w:sz w:val="18"/>
              </w:rPr>
              <w:t>2</w:t>
            </w:r>
            <w:r w:rsidRPr="00305267">
              <w:rPr>
                <w:rFonts w:ascii="새굴림"/>
                <w:color w:val="000000" w:themeColor="text1"/>
                <w:spacing w:val="-1"/>
                <w:w w:val="99"/>
                <w:sz w:val="18"/>
              </w:rPr>
              <w:t xml:space="preserve"> (17:30~20:00)</w:t>
            </w:r>
          </w:p>
          <w:p w:rsidR="00984748" w:rsidRPr="00305267" w:rsidRDefault="00984748" w:rsidP="00275788">
            <w:pPr>
              <w:pStyle w:val="a3"/>
              <w:spacing w:line="288" w:lineRule="auto"/>
              <w:ind w:left="100"/>
              <w:jc w:val="center"/>
              <w:rPr>
                <w:color w:val="000000" w:themeColor="text1"/>
              </w:rPr>
            </w:pPr>
            <w:r w:rsidRPr="00305267">
              <w:rPr>
                <w:rFonts w:ascii="새굴림"/>
                <w:color w:val="000000" w:themeColor="text1"/>
                <w:spacing w:val="-1"/>
                <w:w w:val="99"/>
                <w:sz w:val="18"/>
              </w:rPr>
              <w:t>* Sep.</w:t>
            </w:r>
            <w:r w:rsidR="00275788" w:rsidRPr="00305267">
              <w:rPr>
                <w:rFonts w:ascii="새굴림"/>
                <w:color w:val="000000" w:themeColor="text1"/>
                <w:spacing w:val="-1"/>
                <w:w w:val="99"/>
                <w:sz w:val="18"/>
              </w:rPr>
              <w:t>4</w:t>
            </w:r>
            <w:r w:rsidRPr="00305267">
              <w:rPr>
                <w:rFonts w:ascii="새굴림"/>
                <w:color w:val="000000" w:themeColor="text1"/>
                <w:spacing w:val="-1"/>
                <w:w w:val="99"/>
                <w:sz w:val="18"/>
              </w:rPr>
              <w:t>.~</w:t>
            </w:r>
            <w:r w:rsidR="00275788" w:rsidRPr="00305267">
              <w:rPr>
                <w:rFonts w:ascii="새굴림"/>
                <w:color w:val="000000" w:themeColor="text1"/>
                <w:spacing w:val="-1"/>
                <w:w w:val="99"/>
                <w:sz w:val="18"/>
              </w:rPr>
              <w:t>5</w:t>
            </w:r>
            <w:r w:rsidRPr="00305267">
              <w:rPr>
                <w:rFonts w:ascii="새굴림"/>
                <w:color w:val="000000" w:themeColor="text1"/>
                <w:spacing w:val="-1"/>
                <w:w w:val="99"/>
                <w:sz w:val="18"/>
              </w:rPr>
              <w:t>.202</w:t>
            </w:r>
            <w:r w:rsidR="00275788" w:rsidRPr="00305267">
              <w:rPr>
                <w:rFonts w:ascii="새굴림"/>
                <w:color w:val="000000" w:themeColor="text1"/>
                <w:spacing w:val="-1"/>
                <w:w w:val="99"/>
                <w:sz w:val="18"/>
              </w:rPr>
              <w:t>2</w:t>
            </w:r>
            <w:r w:rsidRPr="00305267">
              <w:rPr>
                <w:rFonts w:ascii="새굴림"/>
                <w:color w:val="000000" w:themeColor="text1"/>
                <w:spacing w:val="-1"/>
                <w:w w:val="99"/>
                <w:sz w:val="18"/>
              </w:rPr>
              <w:t xml:space="preserve"> (08:00~20:00)</w:t>
            </w:r>
          </w:p>
        </w:tc>
        <w:tc>
          <w:tcPr>
            <w:tcW w:w="2126" w:type="dxa"/>
            <w:tcBorders>
              <w:top w:val="single" w:sz="3" w:space="0" w:color="000000"/>
              <w:left w:val="single" w:sz="3" w:space="0" w:color="000000"/>
              <w:bottom w:val="single" w:sz="3" w:space="0" w:color="000000"/>
              <w:right w:val="single" w:sz="9" w:space="0" w:color="000000"/>
            </w:tcBorders>
            <w:vAlign w:val="center"/>
          </w:tcPr>
          <w:p w:rsidR="00984748" w:rsidRPr="00305267" w:rsidRDefault="00984748" w:rsidP="00984748">
            <w:pPr>
              <w:pStyle w:val="a3"/>
              <w:spacing w:line="288" w:lineRule="auto"/>
              <w:jc w:val="center"/>
              <w:rPr>
                <w:rFonts w:ascii="새굴림" w:eastAsia="새굴림"/>
                <w:color w:val="000000" w:themeColor="text1"/>
                <w:spacing w:val="-1"/>
                <w:w w:val="99"/>
              </w:rPr>
            </w:pPr>
          </w:p>
        </w:tc>
      </w:tr>
    </w:tbl>
    <w:p w:rsidR="004E05A7" w:rsidRPr="00305267" w:rsidRDefault="004E05A7">
      <w:pPr>
        <w:pStyle w:val="1"/>
        <w:pBdr>
          <w:top w:val="none" w:sz="2" w:space="1" w:color="000000"/>
          <w:left w:val="none" w:sz="2" w:space="4" w:color="000000"/>
          <w:bottom w:val="none" w:sz="2" w:space="1" w:color="000000"/>
          <w:right w:val="none" w:sz="2" w:space="4" w:color="000000"/>
        </w:pBdr>
        <w:rPr>
          <w:color w:val="000000" w:themeColor="text1"/>
        </w:rPr>
      </w:pPr>
    </w:p>
    <w:p w:rsidR="004E05A7" w:rsidRPr="00305267" w:rsidRDefault="004809CD">
      <w:pPr>
        <w:pStyle w:val="a3"/>
        <w:rPr>
          <w:color w:val="000000" w:themeColor="text1"/>
        </w:rPr>
      </w:pPr>
      <w:r w:rsidRPr="00305267">
        <w:rPr>
          <w:color w:val="000000" w:themeColor="text1"/>
        </w:rPr>
        <w:br w:type="page"/>
      </w:r>
    </w:p>
    <w:p w:rsidR="004E05A7" w:rsidRPr="00305267" w:rsidRDefault="004809CD" w:rsidP="00461A66">
      <w:pPr>
        <w:pStyle w:val="1"/>
        <w:pBdr>
          <w:top w:val="none" w:sz="2" w:space="1" w:color="000000"/>
          <w:bottom w:val="none" w:sz="2" w:space="1" w:color="000000"/>
          <w:right w:val="none" w:sz="2" w:space="4" w:color="000000"/>
        </w:pBdr>
        <w:wordWrap/>
        <w:spacing w:line="528" w:lineRule="auto"/>
        <w:jc w:val="left"/>
        <w:rPr>
          <w:color w:val="000000" w:themeColor="text1"/>
        </w:rPr>
      </w:pPr>
      <w:r w:rsidRPr="00305267">
        <w:rPr>
          <w:rFonts w:ascii="맑은 고딕"/>
          <w:b/>
          <w:color w:val="000000" w:themeColor="text1"/>
          <w:sz w:val="36"/>
          <w:u w:val="single"/>
        </w:rPr>
        <w:t>Ⅳ</w:t>
      </w:r>
      <w:r w:rsidRPr="00305267">
        <w:rPr>
          <w:rFonts w:ascii="Arial Black"/>
          <w:b/>
          <w:color w:val="000000" w:themeColor="text1"/>
          <w:sz w:val="36"/>
          <w:u w:val="single"/>
        </w:rPr>
        <w:t xml:space="preserve">. Application Forms                           </w:t>
      </w:r>
    </w:p>
    <w:p w:rsidR="004E05A7" w:rsidRPr="00305267" w:rsidRDefault="004809CD"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1. Report on Booth Contractors</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eastAsia="Arial Unicode MS" w:hAnsi="Arial Black"/>
          <w:color w:val="000000" w:themeColor="text1"/>
          <w:kern w:val="1"/>
          <w:sz w:val="24"/>
        </w:rPr>
      </w:pPr>
    </w:p>
    <w:p w:rsidR="004E05A7" w:rsidRPr="00305267" w:rsidRDefault="004809CD"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2. Application for Auxiliary Facilities</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eastAsiaTheme="minorEastAsia" w:hAnsi="Arial Black"/>
          <w:color w:val="000000" w:themeColor="text1"/>
          <w:kern w:val="1"/>
          <w:sz w:val="24"/>
        </w:rPr>
      </w:pPr>
    </w:p>
    <w:p w:rsidR="00461A66" w:rsidRPr="00305267" w:rsidRDefault="00461A66"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kern w:val="1"/>
          <w:sz w:val="24"/>
        </w:rPr>
      </w:pPr>
      <w:r w:rsidRPr="00305267">
        <w:rPr>
          <w:rFonts w:ascii="Arial Black" w:hAnsi="Arial Black"/>
          <w:color w:val="000000" w:themeColor="text1"/>
          <w:kern w:val="1"/>
          <w:sz w:val="24"/>
        </w:rPr>
        <w:t>3. Application for Entrance Passes</w:t>
      </w:r>
    </w:p>
    <w:p w:rsidR="00461A66" w:rsidRPr="00305267" w:rsidRDefault="00461A66" w:rsidP="00461A66">
      <w:pPr>
        <w:pStyle w:val="a3"/>
        <w:pBdr>
          <w:top w:val="none" w:sz="2" w:space="1" w:color="000000"/>
          <w:bottom w:val="none" w:sz="2" w:space="1" w:color="000000"/>
          <w:right w:val="none" w:sz="2" w:space="4" w:color="000000"/>
        </w:pBdr>
        <w:spacing w:line="528" w:lineRule="auto"/>
        <w:rPr>
          <w:rFonts w:ascii="Arial Black" w:eastAsiaTheme="minorEastAsia" w:hAnsi="Arial Black"/>
          <w:color w:val="000000" w:themeColor="text1"/>
          <w:kern w:val="1"/>
          <w:sz w:val="24"/>
        </w:rPr>
      </w:pPr>
    </w:p>
    <w:p w:rsidR="004E05A7" w:rsidRPr="00305267" w:rsidRDefault="00461A66"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4</w:t>
      </w:r>
      <w:r w:rsidR="004809CD" w:rsidRPr="00305267">
        <w:rPr>
          <w:rFonts w:ascii="Arial Black" w:hAnsi="Arial Black"/>
          <w:color w:val="000000" w:themeColor="text1"/>
          <w:kern w:val="1"/>
          <w:sz w:val="24"/>
        </w:rPr>
        <w:t>. Application for Use of Naked Flames and Dangerous Materials</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eastAsia="Arial Unicode MS" w:hAnsi="Arial Black"/>
          <w:color w:val="000000" w:themeColor="text1"/>
          <w:kern w:val="1"/>
          <w:sz w:val="24"/>
        </w:rPr>
      </w:pPr>
    </w:p>
    <w:p w:rsidR="004E05A7" w:rsidRPr="00305267" w:rsidRDefault="00461A66"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5</w:t>
      </w:r>
      <w:r w:rsidR="004809CD" w:rsidRPr="00305267">
        <w:rPr>
          <w:rFonts w:ascii="Arial Black" w:hAnsi="Arial Black"/>
          <w:color w:val="000000" w:themeColor="text1"/>
          <w:kern w:val="1"/>
          <w:sz w:val="24"/>
        </w:rPr>
        <w:t>. Entertainment Plan in Exhibition Booth</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eastAsia="Arial Unicode MS" w:hAnsi="Arial Black"/>
          <w:color w:val="000000" w:themeColor="text1"/>
          <w:kern w:val="1"/>
          <w:sz w:val="24"/>
        </w:rPr>
      </w:pPr>
    </w:p>
    <w:p w:rsidR="004E05A7" w:rsidRPr="00305267" w:rsidRDefault="00275788"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6</w:t>
      </w:r>
      <w:r w:rsidR="004809CD" w:rsidRPr="00305267">
        <w:rPr>
          <w:rFonts w:ascii="Arial Black" w:hAnsi="Arial Black"/>
          <w:color w:val="000000" w:themeColor="text1"/>
          <w:kern w:val="1"/>
          <w:sz w:val="24"/>
        </w:rPr>
        <w:t xml:space="preserve">. </w:t>
      </w:r>
      <w:r w:rsidR="001C0C0C" w:rsidRPr="00305267">
        <w:rPr>
          <w:rFonts w:ascii="Arial Black" w:hAnsi="Arial Black"/>
          <w:color w:val="000000" w:themeColor="text1"/>
          <w:kern w:val="1"/>
          <w:sz w:val="24"/>
        </w:rPr>
        <w:t xml:space="preserve">Report on Delivery or Removal of Exhibits </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eastAsia="Arial Unicode MS" w:hAnsi="Arial Black"/>
          <w:color w:val="000000" w:themeColor="text1"/>
          <w:kern w:val="1"/>
          <w:sz w:val="24"/>
        </w:rPr>
      </w:pPr>
    </w:p>
    <w:p w:rsidR="004E05A7" w:rsidRPr="00305267" w:rsidRDefault="00275788"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7</w:t>
      </w:r>
      <w:r w:rsidR="004809CD" w:rsidRPr="00305267">
        <w:rPr>
          <w:rFonts w:ascii="Arial Black" w:hAnsi="Arial Black"/>
          <w:color w:val="000000" w:themeColor="text1"/>
          <w:kern w:val="1"/>
          <w:sz w:val="24"/>
        </w:rPr>
        <w:t xml:space="preserve">. </w:t>
      </w:r>
      <w:r w:rsidR="001C0C0C" w:rsidRPr="00305267">
        <w:rPr>
          <w:rFonts w:ascii="Arial Black" w:hAnsi="Arial Black"/>
          <w:color w:val="000000" w:themeColor="text1"/>
          <w:kern w:val="1"/>
          <w:sz w:val="24"/>
        </w:rPr>
        <w:t>Application for After-Hour Work</w:t>
      </w:r>
    </w:p>
    <w:p w:rsidR="004E05A7" w:rsidRPr="00305267" w:rsidRDefault="004E05A7"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p>
    <w:p w:rsidR="004E05A7" w:rsidRPr="00305267" w:rsidRDefault="00275788"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kern w:val="1"/>
          <w:sz w:val="24"/>
        </w:rPr>
      </w:pPr>
      <w:r w:rsidRPr="00305267">
        <w:rPr>
          <w:rFonts w:ascii="Arial Black" w:hAnsi="Arial Black" w:hint="eastAsia"/>
          <w:color w:val="000000" w:themeColor="text1"/>
          <w:kern w:val="1"/>
          <w:sz w:val="24"/>
        </w:rPr>
        <w:t>(Apply Online)</w:t>
      </w:r>
    </w:p>
    <w:p w:rsidR="00275788" w:rsidRPr="00305267" w:rsidRDefault="00275788" w:rsidP="00275788">
      <w:pPr>
        <w:pStyle w:val="a3"/>
        <w:pBdr>
          <w:top w:val="none" w:sz="2" w:space="1" w:color="000000"/>
          <w:bottom w:val="none" w:sz="2" w:space="1" w:color="000000"/>
          <w:right w:val="none" w:sz="2" w:space="4" w:color="000000"/>
        </w:pBdr>
        <w:spacing w:line="528" w:lineRule="auto"/>
        <w:rPr>
          <w:rFonts w:ascii="Arial Black" w:hAnsi="Arial Black"/>
          <w:color w:val="000000" w:themeColor="text1"/>
          <w:sz w:val="16"/>
        </w:rPr>
      </w:pPr>
      <w:r w:rsidRPr="00305267">
        <w:rPr>
          <w:rFonts w:ascii="Arial Black" w:hAnsi="Arial Black"/>
          <w:color w:val="000000" w:themeColor="text1"/>
          <w:kern w:val="1"/>
          <w:sz w:val="24"/>
        </w:rPr>
        <w:t xml:space="preserve">8. Application for Directory </w:t>
      </w:r>
    </w:p>
    <w:p w:rsidR="00275788" w:rsidRPr="00305267" w:rsidRDefault="00275788"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kern w:val="1"/>
          <w:sz w:val="24"/>
        </w:rPr>
      </w:pPr>
    </w:p>
    <w:p w:rsidR="00FB4178" w:rsidRPr="00305267" w:rsidRDefault="00FB4178"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kern w:val="1"/>
          <w:sz w:val="24"/>
        </w:rPr>
      </w:pPr>
    </w:p>
    <w:p w:rsidR="006771CC" w:rsidRPr="00305267" w:rsidRDefault="006771CC" w:rsidP="00461A66">
      <w:pPr>
        <w:pStyle w:val="a3"/>
        <w:pBdr>
          <w:top w:val="none" w:sz="2" w:space="1" w:color="000000"/>
          <w:bottom w:val="none" w:sz="2" w:space="1" w:color="000000"/>
          <w:right w:val="none" w:sz="2" w:space="4" w:color="000000"/>
        </w:pBdr>
        <w:spacing w:line="528" w:lineRule="auto"/>
        <w:rPr>
          <w:rFonts w:ascii="Arial Black" w:hAnsi="Arial Black"/>
          <w:color w:val="000000" w:themeColor="text1"/>
          <w:kern w:val="1"/>
          <w:sz w:val="24"/>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6"/>
        <w:gridCol w:w="2519"/>
        <w:gridCol w:w="1701"/>
        <w:gridCol w:w="2343"/>
        <w:gridCol w:w="2771"/>
      </w:tblGrid>
      <w:tr w:rsidR="00305267" w:rsidRPr="00305267" w:rsidTr="00C60AB7">
        <w:trPr>
          <w:trHeight w:val="567"/>
        </w:trPr>
        <w:tc>
          <w:tcPr>
            <w:tcW w:w="1156" w:type="dxa"/>
            <w:tcBorders>
              <w:top w:val="single" w:sz="9" w:space="0" w:color="000000"/>
              <w:left w:val="single" w:sz="9"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rPr>
              <w:t>Exhibitor</w:t>
            </w:r>
          </w:p>
        </w:tc>
        <w:tc>
          <w:tcPr>
            <w:tcW w:w="2519"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p>
        </w:tc>
        <w:tc>
          <w:tcPr>
            <w:tcW w:w="1701"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343"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88" w:lineRule="auto"/>
              <w:jc w:val="right"/>
              <w:rPr>
                <w:rFonts w:ascii="Arial Black" w:hAnsi="Arial Black"/>
                <w:color w:val="000000" w:themeColor="text1"/>
              </w:rPr>
            </w:pPr>
            <w:r w:rsidRPr="00305267">
              <w:rPr>
                <w:rFonts w:ascii="Arial Black" w:hAnsi="Arial Black"/>
                <w:color w:val="000000" w:themeColor="text1"/>
              </w:rPr>
              <w:t>Signature</w:t>
            </w:r>
          </w:p>
        </w:tc>
        <w:tc>
          <w:tcPr>
            <w:tcW w:w="2771"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sz w:val="24"/>
              </w:rPr>
              <w:t>Form #1</w:t>
            </w:r>
          </w:p>
        </w:tc>
      </w:tr>
    </w:tbl>
    <w:p w:rsidR="00275788" w:rsidRPr="00305267" w:rsidRDefault="00275788">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sz w:val="22"/>
        </w:rPr>
      </w:pPr>
    </w:p>
    <w:tbl>
      <w:tblPr>
        <w:tblpPr w:leftFromText="142" w:rightFromText="142" w:vertAnchor="text" w:horzAnchor="margin" w:tblpY="-68"/>
        <w:tblOverlap w:val="never"/>
        <w:tblW w:w="10490"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6891"/>
        <w:gridCol w:w="3599"/>
      </w:tblGrid>
      <w:tr w:rsidR="00305267" w:rsidRPr="00305267" w:rsidTr="00275788">
        <w:trPr>
          <w:trHeight w:val="349"/>
        </w:trPr>
        <w:tc>
          <w:tcPr>
            <w:tcW w:w="6891" w:type="dxa"/>
            <w:vMerge w:val="restart"/>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Report on Booth Contractors</w:t>
            </w:r>
          </w:p>
        </w:tc>
        <w:tc>
          <w:tcPr>
            <w:tcW w:w="3599" w:type="dxa"/>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b/>
                <w:color w:val="000000" w:themeColor="text1"/>
                <w:sz w:val="18"/>
              </w:rPr>
              <w:t>Deadline</w:t>
            </w:r>
          </w:p>
        </w:tc>
      </w:tr>
      <w:tr w:rsidR="00305267" w:rsidRPr="00305267" w:rsidTr="00275788">
        <w:trPr>
          <w:trHeight w:val="389"/>
        </w:trPr>
        <w:tc>
          <w:tcPr>
            <w:tcW w:w="6891" w:type="dxa"/>
            <w:vMerge/>
            <w:tcBorders>
              <w:top w:val="single" w:sz="9" w:space="0" w:color="000000"/>
              <w:left w:val="single" w:sz="9" w:space="0" w:color="000000"/>
              <w:bottom w:val="single" w:sz="9" w:space="0" w:color="000000"/>
              <w:right w:val="single" w:sz="9" w:space="0" w:color="000000"/>
            </w:tcBorders>
          </w:tcPr>
          <w:p w:rsidR="00275788" w:rsidRPr="00305267" w:rsidRDefault="00275788" w:rsidP="00275788">
            <w:pPr>
              <w:pStyle w:val="a3"/>
              <w:rPr>
                <w:rFonts w:ascii="Arial Black" w:hAnsi="Arial Black"/>
                <w:color w:val="000000" w:themeColor="text1"/>
              </w:rPr>
            </w:pPr>
          </w:p>
        </w:tc>
        <w:tc>
          <w:tcPr>
            <w:tcW w:w="3599" w:type="dxa"/>
            <w:tcBorders>
              <w:top w:val="single" w:sz="9" w:space="0" w:color="000000"/>
              <w:left w:val="single" w:sz="9" w:space="0" w:color="000000"/>
              <w:bottom w:val="single" w:sz="9" w:space="0" w:color="000000"/>
              <w:right w:val="single" w:sz="9" w:space="0" w:color="000000"/>
            </w:tcBorders>
            <w:shd w:val="clear" w:color="auto" w:fill="D6D6D6"/>
            <w:vAlign w:val="center"/>
          </w:tcPr>
          <w:p w:rsidR="00275788"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945"/>
        <w:gridCol w:w="2673"/>
        <w:gridCol w:w="1099"/>
        <w:gridCol w:w="1286"/>
        <w:gridCol w:w="778"/>
        <w:gridCol w:w="2709"/>
      </w:tblGrid>
      <w:tr w:rsidR="00305267" w:rsidRPr="00305267" w:rsidTr="00AC6A5C">
        <w:trPr>
          <w:trHeight w:val="482"/>
        </w:trPr>
        <w:tc>
          <w:tcPr>
            <w:tcW w:w="1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Company Name</w:t>
            </w:r>
          </w:p>
        </w:tc>
        <w:tc>
          <w:tcPr>
            <w:tcW w:w="377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28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Booth No.</w:t>
            </w:r>
          </w:p>
        </w:tc>
        <w:tc>
          <w:tcPr>
            <w:tcW w:w="3487"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rPr>
            </w:pPr>
          </w:p>
        </w:tc>
      </w:tr>
      <w:tr w:rsidR="004E05A7" w:rsidRPr="00305267" w:rsidTr="00AC6A5C">
        <w:trPr>
          <w:trHeight w:val="482"/>
        </w:trPr>
        <w:tc>
          <w:tcPr>
            <w:tcW w:w="1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Person in Charge</w:t>
            </w:r>
          </w:p>
        </w:tc>
        <w:tc>
          <w:tcPr>
            <w:tcW w:w="267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right"/>
              <w:rPr>
                <w:color w:val="000000" w:themeColor="text1"/>
              </w:rPr>
            </w:pPr>
            <w:r w:rsidRPr="00305267">
              <w:rPr>
                <w:rFonts w:ascii="Arial"/>
                <w:color w:val="000000" w:themeColor="text1"/>
              </w:rPr>
              <w:t>Signature</w:t>
            </w:r>
          </w:p>
        </w:tc>
        <w:tc>
          <w:tcPr>
            <w:tcW w:w="1099"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128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rPr>
            </w:pPr>
          </w:p>
        </w:tc>
        <w:tc>
          <w:tcPr>
            <w:tcW w:w="778"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2709"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Booth Management Contractor</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63"/>
        <w:gridCol w:w="2339"/>
        <w:gridCol w:w="1245"/>
        <w:gridCol w:w="509"/>
        <w:gridCol w:w="754"/>
        <w:gridCol w:w="864"/>
        <w:gridCol w:w="311"/>
        <w:gridCol w:w="3205"/>
      </w:tblGrid>
      <w:tr w:rsidR="00305267" w:rsidRPr="00305267" w:rsidTr="00AC6A5C">
        <w:trPr>
          <w:trHeight w:val="682"/>
        </w:trPr>
        <w:tc>
          <w:tcPr>
            <w:tcW w:w="126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ind w:left="60" w:right="60"/>
              <w:jc w:val="center"/>
              <w:rPr>
                <w:color w:val="000000" w:themeColor="text1"/>
              </w:rPr>
            </w:pPr>
            <w:r w:rsidRPr="00305267">
              <w:rPr>
                <w:rFonts w:ascii="Arial"/>
                <w:color w:val="000000" w:themeColor="text1"/>
              </w:rPr>
              <w:t>Company Name</w:t>
            </w:r>
          </w:p>
        </w:tc>
        <w:tc>
          <w:tcPr>
            <w:tcW w:w="4093" w:type="dxa"/>
            <w:gridSpan w:val="3"/>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c>
          <w:tcPr>
            <w:tcW w:w="1618"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Representative</w:t>
            </w:r>
          </w:p>
        </w:tc>
        <w:tc>
          <w:tcPr>
            <w:tcW w:w="3516"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r>
      <w:tr w:rsidR="00305267" w:rsidRPr="00305267" w:rsidTr="00AC6A5C">
        <w:trPr>
          <w:trHeight w:val="482"/>
        </w:trPr>
        <w:tc>
          <w:tcPr>
            <w:tcW w:w="126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Address</w:t>
            </w:r>
          </w:p>
        </w:tc>
        <w:tc>
          <w:tcPr>
            <w:tcW w:w="9227" w:type="dxa"/>
            <w:gridSpan w:val="7"/>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r>
      <w:tr w:rsidR="004E05A7" w:rsidRPr="00305267" w:rsidTr="00AC6A5C">
        <w:trPr>
          <w:trHeight w:val="682"/>
        </w:trPr>
        <w:tc>
          <w:tcPr>
            <w:tcW w:w="126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40" w:lineRule="auto"/>
              <w:jc w:val="center"/>
              <w:rPr>
                <w:color w:val="000000" w:themeColor="text1"/>
              </w:rPr>
            </w:pPr>
            <w:r w:rsidRPr="00305267">
              <w:rPr>
                <w:rFonts w:ascii="Arial"/>
                <w:color w:val="000000" w:themeColor="text1"/>
              </w:rPr>
              <w:t>Person in Charge</w:t>
            </w:r>
          </w:p>
        </w:tc>
        <w:tc>
          <w:tcPr>
            <w:tcW w:w="2339"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c>
          <w:tcPr>
            <w:tcW w:w="12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1263"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c>
          <w:tcPr>
            <w:tcW w:w="1175"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Mobile</w:t>
            </w:r>
          </w:p>
        </w:tc>
        <w:tc>
          <w:tcPr>
            <w:tcW w:w="320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200"/>
              <w:jc w:val="center"/>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Booth Construction Contractor</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715"/>
        <w:gridCol w:w="2338"/>
        <w:gridCol w:w="1031"/>
        <w:gridCol w:w="1058"/>
        <w:gridCol w:w="700"/>
        <w:gridCol w:w="983"/>
        <w:gridCol w:w="2665"/>
      </w:tblGrid>
      <w:tr w:rsidR="00305267" w:rsidRPr="00305267" w:rsidTr="00AC6A5C">
        <w:trPr>
          <w:trHeight w:val="482"/>
        </w:trPr>
        <w:tc>
          <w:tcPr>
            <w:tcW w:w="171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Company Name</w:t>
            </w:r>
          </w:p>
        </w:tc>
        <w:tc>
          <w:tcPr>
            <w:tcW w:w="4427" w:type="dxa"/>
            <w:gridSpan w:val="3"/>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c>
          <w:tcPr>
            <w:tcW w:w="1683"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Representative</w:t>
            </w:r>
          </w:p>
        </w:tc>
        <w:tc>
          <w:tcPr>
            <w:tcW w:w="266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r>
      <w:tr w:rsidR="00305267" w:rsidRPr="00305267" w:rsidTr="00AC6A5C">
        <w:trPr>
          <w:trHeight w:val="482"/>
        </w:trPr>
        <w:tc>
          <w:tcPr>
            <w:tcW w:w="1715"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Address</w:t>
            </w:r>
          </w:p>
        </w:tc>
        <w:tc>
          <w:tcPr>
            <w:tcW w:w="4427" w:type="dxa"/>
            <w:gridSpan w:val="3"/>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c>
          <w:tcPr>
            <w:tcW w:w="70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jc w:val="center"/>
              <w:rPr>
                <w:color w:val="000000" w:themeColor="text1"/>
              </w:rPr>
            </w:pPr>
            <w:r w:rsidRPr="00305267">
              <w:rPr>
                <w:rFonts w:ascii="Arial"/>
                <w:color w:val="000000" w:themeColor="text1"/>
              </w:rPr>
              <w:t>Tel.</w:t>
            </w:r>
          </w:p>
        </w:tc>
        <w:tc>
          <w:tcPr>
            <w:tcW w:w="3648"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r>
      <w:tr w:rsidR="00305267" w:rsidRPr="00305267" w:rsidTr="00AC6A5C">
        <w:trPr>
          <w:trHeight w:val="482"/>
        </w:trPr>
        <w:tc>
          <w:tcPr>
            <w:tcW w:w="1715"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4427" w:type="dxa"/>
            <w:gridSpan w:val="3"/>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70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jc w:val="center"/>
              <w:rPr>
                <w:color w:val="000000" w:themeColor="text1"/>
              </w:rPr>
            </w:pPr>
            <w:r w:rsidRPr="00305267">
              <w:rPr>
                <w:rFonts w:ascii="Arial"/>
                <w:color w:val="000000" w:themeColor="text1"/>
              </w:rPr>
              <w:t>Fax.</w:t>
            </w:r>
          </w:p>
        </w:tc>
        <w:tc>
          <w:tcPr>
            <w:tcW w:w="3648"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r>
      <w:tr w:rsidR="00305267" w:rsidRPr="00305267" w:rsidTr="00AC6A5C">
        <w:trPr>
          <w:trHeight w:val="482"/>
        </w:trPr>
        <w:tc>
          <w:tcPr>
            <w:tcW w:w="171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Person in Charge</w:t>
            </w:r>
          </w:p>
        </w:tc>
        <w:tc>
          <w:tcPr>
            <w:tcW w:w="2338"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c>
          <w:tcPr>
            <w:tcW w:w="103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1058"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c>
          <w:tcPr>
            <w:tcW w:w="1683"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Mobile</w:t>
            </w:r>
          </w:p>
        </w:tc>
        <w:tc>
          <w:tcPr>
            <w:tcW w:w="266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40"/>
              <w:jc w:val="center"/>
              <w:rPr>
                <w:rFonts w:ascii="Arial"/>
                <w:color w:val="000000" w:themeColor="text1"/>
              </w:rPr>
            </w:pPr>
          </w:p>
        </w:tc>
      </w:tr>
      <w:tr w:rsidR="004E05A7" w:rsidRPr="00305267" w:rsidTr="00AC6A5C">
        <w:trPr>
          <w:trHeight w:val="702"/>
        </w:trPr>
        <w:tc>
          <w:tcPr>
            <w:tcW w:w="171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firstLine="27"/>
              <w:jc w:val="center"/>
              <w:rPr>
                <w:color w:val="000000" w:themeColor="text1"/>
              </w:rPr>
            </w:pPr>
            <w:r w:rsidRPr="00305267">
              <w:rPr>
                <w:rFonts w:ascii="Arial"/>
                <w:color w:val="000000" w:themeColor="text1"/>
              </w:rPr>
              <w:t>License No.</w:t>
            </w:r>
          </w:p>
        </w:tc>
        <w:tc>
          <w:tcPr>
            <w:tcW w:w="2338"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40"/>
              <w:jc w:val="center"/>
              <w:rPr>
                <w:rFonts w:ascii="Arial"/>
                <w:color w:val="000000" w:themeColor="text1"/>
              </w:rPr>
            </w:pPr>
          </w:p>
        </w:tc>
        <w:tc>
          <w:tcPr>
            <w:tcW w:w="2089"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jc w:val="center"/>
              <w:rPr>
                <w:color w:val="000000" w:themeColor="text1"/>
              </w:rPr>
            </w:pPr>
            <w:r w:rsidRPr="00305267">
              <w:rPr>
                <w:rFonts w:ascii="Arial"/>
                <w:color w:val="000000" w:themeColor="text1"/>
              </w:rPr>
              <w:t>Designated by KINTEX</w:t>
            </w:r>
          </w:p>
        </w:tc>
        <w:tc>
          <w:tcPr>
            <w:tcW w:w="4348" w:type="dxa"/>
            <w:gridSpan w:val="3"/>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Yes</w:t>
            </w:r>
          </w:p>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No</w:t>
            </w: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Electricity Contractor</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772"/>
        <w:gridCol w:w="2281"/>
        <w:gridCol w:w="1031"/>
        <w:gridCol w:w="1058"/>
        <w:gridCol w:w="700"/>
        <w:gridCol w:w="983"/>
        <w:gridCol w:w="2665"/>
      </w:tblGrid>
      <w:tr w:rsidR="00305267" w:rsidRPr="00305267" w:rsidTr="00AC6A5C">
        <w:trPr>
          <w:trHeight w:val="482"/>
        </w:trPr>
        <w:tc>
          <w:tcPr>
            <w:tcW w:w="17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Company Name</w:t>
            </w:r>
          </w:p>
        </w:tc>
        <w:tc>
          <w:tcPr>
            <w:tcW w:w="4370" w:type="dxa"/>
            <w:gridSpan w:val="3"/>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c>
          <w:tcPr>
            <w:tcW w:w="1683"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Representative</w:t>
            </w:r>
          </w:p>
        </w:tc>
        <w:tc>
          <w:tcPr>
            <w:tcW w:w="266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r>
      <w:tr w:rsidR="00305267" w:rsidRPr="00305267" w:rsidTr="00AC6A5C">
        <w:trPr>
          <w:trHeight w:val="482"/>
        </w:trPr>
        <w:tc>
          <w:tcPr>
            <w:tcW w:w="1772"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ind w:left="60" w:right="60"/>
              <w:jc w:val="center"/>
              <w:rPr>
                <w:color w:val="000000" w:themeColor="text1"/>
              </w:rPr>
            </w:pPr>
            <w:r w:rsidRPr="00305267">
              <w:rPr>
                <w:rFonts w:ascii="Arial"/>
                <w:color w:val="000000" w:themeColor="text1"/>
              </w:rPr>
              <w:t>Address</w:t>
            </w:r>
          </w:p>
        </w:tc>
        <w:tc>
          <w:tcPr>
            <w:tcW w:w="4370" w:type="dxa"/>
            <w:gridSpan w:val="3"/>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c>
          <w:tcPr>
            <w:tcW w:w="70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100"/>
              <w:jc w:val="center"/>
              <w:rPr>
                <w:color w:val="000000" w:themeColor="text1"/>
              </w:rPr>
            </w:pPr>
            <w:r w:rsidRPr="00305267">
              <w:rPr>
                <w:rFonts w:ascii="Arial"/>
                <w:color w:val="000000" w:themeColor="text1"/>
              </w:rPr>
              <w:t>Tel.</w:t>
            </w:r>
          </w:p>
        </w:tc>
        <w:tc>
          <w:tcPr>
            <w:tcW w:w="3648"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r>
      <w:tr w:rsidR="00305267" w:rsidRPr="00305267" w:rsidTr="00AC6A5C">
        <w:trPr>
          <w:trHeight w:val="482"/>
        </w:trPr>
        <w:tc>
          <w:tcPr>
            <w:tcW w:w="1772"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4370" w:type="dxa"/>
            <w:gridSpan w:val="3"/>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70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100"/>
              <w:jc w:val="center"/>
              <w:rPr>
                <w:color w:val="000000" w:themeColor="text1"/>
              </w:rPr>
            </w:pPr>
            <w:r w:rsidRPr="00305267">
              <w:rPr>
                <w:rFonts w:ascii="Arial"/>
                <w:color w:val="000000" w:themeColor="text1"/>
              </w:rPr>
              <w:t>Fax.</w:t>
            </w:r>
          </w:p>
        </w:tc>
        <w:tc>
          <w:tcPr>
            <w:tcW w:w="3648"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r>
      <w:tr w:rsidR="00305267" w:rsidRPr="00305267" w:rsidTr="00AC6A5C">
        <w:trPr>
          <w:trHeight w:val="482"/>
        </w:trPr>
        <w:tc>
          <w:tcPr>
            <w:tcW w:w="17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Person in Charge</w:t>
            </w:r>
          </w:p>
        </w:tc>
        <w:tc>
          <w:tcPr>
            <w:tcW w:w="228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c>
          <w:tcPr>
            <w:tcW w:w="103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1058"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c>
          <w:tcPr>
            <w:tcW w:w="1683"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Mobile</w:t>
            </w:r>
          </w:p>
        </w:tc>
        <w:tc>
          <w:tcPr>
            <w:tcW w:w="266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ind w:left="100"/>
              <w:jc w:val="center"/>
              <w:rPr>
                <w:rFonts w:ascii="Arial"/>
                <w:color w:val="000000" w:themeColor="text1"/>
              </w:rPr>
            </w:pPr>
          </w:p>
        </w:tc>
      </w:tr>
      <w:tr w:rsidR="004E05A7" w:rsidRPr="00305267" w:rsidTr="00AC6A5C">
        <w:trPr>
          <w:trHeight w:val="702"/>
        </w:trPr>
        <w:tc>
          <w:tcPr>
            <w:tcW w:w="17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firstLine="27"/>
              <w:jc w:val="center"/>
              <w:rPr>
                <w:color w:val="000000" w:themeColor="text1"/>
              </w:rPr>
            </w:pPr>
            <w:r w:rsidRPr="00305267">
              <w:rPr>
                <w:rFonts w:ascii="Arial"/>
                <w:color w:val="000000" w:themeColor="text1"/>
              </w:rPr>
              <w:t>License No.</w:t>
            </w:r>
          </w:p>
        </w:tc>
        <w:tc>
          <w:tcPr>
            <w:tcW w:w="228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ind w:left="100"/>
              <w:jc w:val="center"/>
              <w:rPr>
                <w:rFonts w:ascii="Arial"/>
                <w:color w:val="000000" w:themeColor="text1"/>
              </w:rPr>
            </w:pPr>
          </w:p>
        </w:tc>
        <w:tc>
          <w:tcPr>
            <w:tcW w:w="2089"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left="40"/>
              <w:jc w:val="center"/>
              <w:rPr>
                <w:color w:val="000000" w:themeColor="text1"/>
              </w:rPr>
            </w:pPr>
            <w:r w:rsidRPr="00305267">
              <w:rPr>
                <w:rFonts w:ascii="Arial"/>
                <w:color w:val="000000" w:themeColor="text1"/>
              </w:rPr>
              <w:t>Designated by KINTEX</w:t>
            </w:r>
          </w:p>
        </w:tc>
        <w:tc>
          <w:tcPr>
            <w:tcW w:w="4348" w:type="dxa"/>
            <w:gridSpan w:val="3"/>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Yes</w:t>
            </w:r>
          </w:p>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No</w:t>
            </w:r>
          </w:p>
        </w:tc>
      </w:tr>
    </w:tbl>
    <w:p w:rsidR="00A75BEC" w:rsidRPr="00305267" w:rsidRDefault="00A75BEC">
      <w:pPr>
        <w:pStyle w:val="1"/>
        <w:pBdr>
          <w:top w:val="none" w:sz="2" w:space="1" w:color="000000"/>
          <w:left w:val="none" w:sz="2" w:space="4" w:color="000000"/>
          <w:bottom w:val="none" w:sz="2" w:space="1" w:color="000000"/>
          <w:right w:val="none" w:sz="2" w:space="4" w:color="000000"/>
        </w:pBdr>
        <w:rPr>
          <w:rFonts w:ascii="Arial"/>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color w:val="000000" w:themeColor="text1"/>
        </w:rPr>
      </w:pPr>
      <w:r w:rsidRPr="00305267">
        <w:rPr>
          <w:rFonts w:ascii="Arial"/>
          <w:b/>
          <w:color w:val="000000" w:themeColor="text1"/>
          <w:sz w:val="16"/>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sz w:val="18"/>
        </w:rPr>
      </w:pPr>
      <w:r w:rsidRPr="00305267">
        <w:rPr>
          <w:rFonts w:ascii="Arial"/>
          <w:color w:val="000000" w:themeColor="text1"/>
          <w:sz w:val="18"/>
        </w:rPr>
        <w:t>(MM/DD/YYYY)</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6"/>
        <w:gridCol w:w="2519"/>
        <w:gridCol w:w="1701"/>
        <w:gridCol w:w="1855"/>
        <w:gridCol w:w="488"/>
        <w:gridCol w:w="2771"/>
      </w:tblGrid>
      <w:tr w:rsidR="00305267" w:rsidRPr="00305267" w:rsidTr="00AC6A5C">
        <w:trPr>
          <w:trHeight w:val="567"/>
        </w:trPr>
        <w:tc>
          <w:tcPr>
            <w:tcW w:w="1156" w:type="dxa"/>
            <w:tcBorders>
              <w:top w:val="single" w:sz="9" w:space="0" w:color="000000"/>
              <w:left w:val="single" w:sz="9" w:space="0" w:color="000000"/>
              <w:bottom w:val="single" w:sz="9" w:space="0" w:color="000000"/>
              <w:right w:val="single" w:sz="3"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519"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701"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343" w:type="dxa"/>
            <w:gridSpan w:val="2"/>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right"/>
              <w:rPr>
                <w:rFonts w:ascii="Arial Black" w:hAnsi="Arial Black"/>
                <w:color w:val="000000" w:themeColor="text1"/>
              </w:rPr>
            </w:pPr>
            <w:r w:rsidRPr="00305267">
              <w:rPr>
                <w:rFonts w:ascii="Arial Black" w:hAnsi="Arial Black"/>
                <w:color w:val="000000" w:themeColor="text1"/>
              </w:rPr>
              <w:t>Signature</w:t>
            </w:r>
          </w:p>
        </w:tc>
        <w:tc>
          <w:tcPr>
            <w:tcW w:w="2771"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#2</w:t>
            </w:r>
          </w:p>
        </w:tc>
      </w:tr>
      <w:tr w:rsidR="00305267" w:rsidRPr="00305267" w:rsidTr="00AC6A5C">
        <w:trPr>
          <w:trHeight w:val="349"/>
        </w:trPr>
        <w:tc>
          <w:tcPr>
            <w:tcW w:w="7231" w:type="dxa"/>
            <w:gridSpan w:val="4"/>
            <w:vMerge w:val="restart"/>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Application for Auxiliary Facilities</w:t>
            </w:r>
          </w:p>
        </w:tc>
        <w:tc>
          <w:tcPr>
            <w:tcW w:w="3259" w:type="dxa"/>
            <w:gridSpan w:val="2"/>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AC6A5C">
        <w:trPr>
          <w:trHeight w:val="389"/>
        </w:trPr>
        <w:tc>
          <w:tcPr>
            <w:tcW w:w="7231" w:type="dxa"/>
            <w:gridSpan w:val="4"/>
            <w:vMerge/>
            <w:tcBorders>
              <w:top w:val="single" w:sz="9" w:space="0" w:color="000000"/>
              <w:left w:val="single" w:sz="9" w:space="0" w:color="000000"/>
              <w:bottom w:val="single" w:sz="9" w:space="0" w:color="000000"/>
              <w:right w:val="single" w:sz="9" w:space="0" w:color="000000"/>
            </w:tcBorders>
          </w:tcPr>
          <w:p w:rsidR="00275788" w:rsidRPr="00305267" w:rsidRDefault="00275788" w:rsidP="00275788">
            <w:pPr>
              <w:pStyle w:val="a3"/>
              <w:rPr>
                <w:rFonts w:ascii="Arial Black" w:hAnsi="Arial Black"/>
                <w:color w:val="000000" w:themeColor="text1"/>
              </w:rPr>
            </w:pPr>
          </w:p>
        </w:tc>
        <w:tc>
          <w:tcPr>
            <w:tcW w:w="3259"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275788"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AC6A5C">
        <w:trPr>
          <w:trHeight w:val="646"/>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646"/>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426"/>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426"/>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426"/>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426"/>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rFonts w:ascii="Arial Black" w:hAnsi="Arial Black"/>
          <w:color w:val="000000" w:themeColor="text1"/>
        </w:rPr>
      </w:pPr>
      <w:r w:rsidRPr="00305267">
        <w:rPr>
          <w:rFonts w:ascii="Arial Black" w:hAnsi="Arial Black"/>
          <w:color w:val="000000" w:themeColor="text1"/>
          <w:sz w:val="22"/>
        </w:rPr>
        <w:t>■ Application for Auxiliary Facilities</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right"/>
        <w:rPr>
          <w:color w:val="000000" w:themeColor="text1"/>
        </w:rPr>
      </w:pPr>
      <w:r w:rsidRPr="00305267">
        <w:rPr>
          <w:rFonts w:ascii="Arial"/>
          <w:color w:val="000000" w:themeColor="text1"/>
          <w:sz w:val="18"/>
        </w:rPr>
        <w:t>(VAT excluded)</w:t>
      </w:r>
    </w:p>
    <w:tbl>
      <w:tblPr>
        <w:tblOverlap w:val="never"/>
        <w:tblW w:w="10490" w:type="dxa"/>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077"/>
        <w:gridCol w:w="1897"/>
        <w:gridCol w:w="1842"/>
        <w:gridCol w:w="1417"/>
        <w:gridCol w:w="1276"/>
        <w:gridCol w:w="2981"/>
      </w:tblGrid>
      <w:tr w:rsidR="00305267" w:rsidRPr="00305267" w:rsidTr="00A336B4">
        <w:trPr>
          <w:trHeight w:val="313"/>
        </w:trPr>
        <w:tc>
          <w:tcPr>
            <w:tcW w:w="4816" w:type="dxa"/>
            <w:gridSpan w:val="3"/>
            <w:shd w:val="clear" w:color="auto" w:fill="E5E5E5"/>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b/>
                <w:color w:val="000000" w:themeColor="text1"/>
              </w:rPr>
              <w:t>Classification</w:t>
            </w:r>
          </w:p>
        </w:tc>
        <w:tc>
          <w:tcPr>
            <w:tcW w:w="1417" w:type="dxa"/>
            <w:shd w:val="clear" w:color="auto" w:fill="E5E5E5"/>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b/>
                <w:color w:val="000000" w:themeColor="text1"/>
                <w:sz w:val="18"/>
              </w:rPr>
              <w:t>Unit Price</w:t>
            </w:r>
          </w:p>
        </w:tc>
        <w:tc>
          <w:tcPr>
            <w:tcW w:w="1276" w:type="dxa"/>
            <w:shd w:val="clear" w:color="auto" w:fill="E5E5E5"/>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b/>
                <w:color w:val="000000" w:themeColor="text1"/>
                <w:sz w:val="18"/>
              </w:rPr>
              <w:t>Unit</w:t>
            </w:r>
          </w:p>
        </w:tc>
        <w:tc>
          <w:tcPr>
            <w:tcW w:w="2981" w:type="dxa"/>
            <w:shd w:val="clear" w:color="auto" w:fill="E5E5E5"/>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b/>
                <w:color w:val="000000" w:themeColor="text1"/>
                <w:sz w:val="18"/>
              </w:rPr>
              <w:t>Amounts</w:t>
            </w:r>
          </w:p>
        </w:tc>
      </w:tr>
      <w:tr w:rsidR="00305267" w:rsidRPr="00305267" w:rsidTr="00A336B4">
        <w:trPr>
          <w:trHeight w:val="426"/>
        </w:trPr>
        <w:tc>
          <w:tcPr>
            <w:tcW w:w="1077"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 xml:space="preserve"> Electricity</w:t>
            </w:r>
          </w:p>
        </w:tc>
        <w:tc>
          <w:tcPr>
            <w:tcW w:w="1897"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Basic Electricity</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(08:00~21:00)</w:t>
            </w: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Single Phase 220V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70,000/kW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1897" w:type="dxa"/>
            <w:vMerge/>
          </w:tcPr>
          <w:p w:rsidR="004E05A7" w:rsidRPr="00305267" w:rsidRDefault="004E05A7">
            <w:pPr>
              <w:pStyle w:val="a3"/>
              <w:rPr>
                <w:color w:val="000000" w:themeColor="text1"/>
              </w:rPr>
            </w:pP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Three Phase 220V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70,000/kW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1897" w:type="dxa"/>
            <w:vMerge/>
          </w:tcPr>
          <w:p w:rsidR="004E05A7" w:rsidRPr="00305267" w:rsidRDefault="004E05A7">
            <w:pPr>
              <w:pStyle w:val="a3"/>
              <w:rPr>
                <w:color w:val="000000" w:themeColor="text1"/>
              </w:rPr>
            </w:pP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Three Phase 380V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70,000/kW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1897"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24 hours Electricity</w:t>
            </w:r>
          </w:p>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rPr>
            </w:pP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Single Phase 220V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90,000/kW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1897" w:type="dxa"/>
            <w:vMerge/>
          </w:tcPr>
          <w:p w:rsidR="004E05A7" w:rsidRPr="00305267" w:rsidRDefault="004E05A7">
            <w:pPr>
              <w:pStyle w:val="a3"/>
              <w:rPr>
                <w:color w:val="000000" w:themeColor="text1"/>
              </w:rPr>
            </w:pP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Three Phase 220V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90,000/kW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1897" w:type="dxa"/>
            <w:vMerge/>
          </w:tcPr>
          <w:p w:rsidR="004E05A7" w:rsidRPr="00305267" w:rsidRDefault="004E05A7">
            <w:pPr>
              <w:pStyle w:val="a3"/>
              <w:rPr>
                <w:color w:val="000000" w:themeColor="text1"/>
              </w:rPr>
            </w:pP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Three Phase 380V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90,000/kW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414F2">
        <w:trPr>
          <w:trHeight w:val="426"/>
        </w:trPr>
        <w:tc>
          <w:tcPr>
            <w:tcW w:w="1077" w:type="dxa"/>
            <w:vMerge/>
          </w:tcPr>
          <w:p w:rsidR="004E05A7" w:rsidRPr="00305267" w:rsidRDefault="004E05A7">
            <w:pPr>
              <w:pStyle w:val="a3"/>
              <w:rPr>
                <w:color w:val="000000" w:themeColor="text1"/>
              </w:rPr>
            </w:pPr>
          </w:p>
        </w:tc>
        <w:tc>
          <w:tcPr>
            <w:tcW w:w="1897" w:type="dxa"/>
            <w:vAlign w:val="center"/>
          </w:tcPr>
          <w:p w:rsidR="004E05A7" w:rsidRPr="00305267" w:rsidRDefault="004809CD" w:rsidP="00A414F2">
            <w:pPr>
              <w:pStyle w:val="1"/>
              <w:pBdr>
                <w:top w:val="none" w:sz="2" w:space="1" w:color="000000"/>
                <w:left w:val="none" w:sz="2" w:space="4" w:color="000000"/>
                <w:bottom w:val="none" w:sz="2" w:space="1" w:color="000000"/>
                <w:right w:val="none" w:sz="2" w:space="4" w:color="000000"/>
              </w:pBdr>
              <w:spacing w:line="312" w:lineRule="auto"/>
              <w:jc w:val="center"/>
              <w:rPr>
                <w:color w:val="000000" w:themeColor="text1"/>
              </w:rPr>
            </w:pPr>
            <w:r w:rsidRPr="00305267">
              <w:rPr>
                <w:rFonts w:ascii="Arial"/>
                <w:color w:val="000000" w:themeColor="text1"/>
                <w:spacing w:val="-10"/>
              </w:rPr>
              <w:t>Bring in period usage</w:t>
            </w:r>
          </w:p>
        </w:tc>
        <w:tc>
          <w:tcPr>
            <w:tcW w:w="1842"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Three Phase 380V</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w:t>
            </w:r>
            <w:r w:rsidRPr="00305267">
              <w:rPr>
                <w:rFonts w:ascii="Arial"/>
                <w:color w:val="000000" w:themeColor="text1"/>
                <w:sz w:val="18"/>
              </w:rPr>
              <w:t>70,000/kW</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kW</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val="restart"/>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 xml:space="preserve"> Phone</w:t>
            </w:r>
          </w:p>
        </w:tc>
        <w:tc>
          <w:tcPr>
            <w:tcW w:w="3739" w:type="dxa"/>
            <w:gridSpan w:val="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Domestic Call</w:t>
            </w:r>
          </w:p>
        </w:tc>
        <w:tc>
          <w:tcPr>
            <w:tcW w:w="1417" w:type="dxa"/>
            <w:vAlign w:val="center"/>
          </w:tcPr>
          <w:p w:rsidR="004E05A7" w:rsidRPr="00305267" w:rsidRDefault="004809CD" w:rsidP="006771CC">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006771CC" w:rsidRPr="00305267">
              <w:rPr>
                <w:rFonts w:ascii="Arial"/>
                <w:color w:val="000000" w:themeColor="text1"/>
                <w:sz w:val="18"/>
              </w:rPr>
              <w:t>10</w:t>
            </w:r>
            <w:r w:rsidRPr="00305267">
              <w:rPr>
                <w:rFonts w:ascii="Arial"/>
                <w:color w:val="000000" w:themeColor="text1"/>
                <w:sz w:val="18"/>
              </w:rPr>
              <w:t>0,000/unit</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Unit(s)</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1077" w:type="dxa"/>
            <w:vMerge/>
          </w:tcPr>
          <w:p w:rsidR="004E05A7" w:rsidRPr="00305267" w:rsidRDefault="004E05A7">
            <w:pPr>
              <w:pStyle w:val="a3"/>
              <w:rPr>
                <w:color w:val="000000" w:themeColor="text1"/>
              </w:rPr>
            </w:pPr>
          </w:p>
        </w:tc>
        <w:tc>
          <w:tcPr>
            <w:tcW w:w="3739" w:type="dxa"/>
            <w:gridSpan w:val="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International Call</w:t>
            </w:r>
          </w:p>
        </w:tc>
        <w:tc>
          <w:tcPr>
            <w:tcW w:w="1417"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w:t>
            </w:r>
            <w:r w:rsidRPr="00305267">
              <w:rPr>
                <w:rFonts w:ascii="Arial"/>
                <w:color w:val="000000" w:themeColor="text1"/>
                <w:sz w:val="18"/>
              </w:rPr>
              <w:t>160,000/unit</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Unit(s)</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B271C2">
        <w:trPr>
          <w:trHeight w:val="210"/>
        </w:trPr>
        <w:tc>
          <w:tcPr>
            <w:tcW w:w="4816" w:type="dxa"/>
            <w:gridSpan w:val="3"/>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Internet Line</w:t>
            </w:r>
          </w:p>
        </w:tc>
        <w:tc>
          <w:tcPr>
            <w:tcW w:w="1417" w:type="dxa"/>
            <w:vMerge w:val="restart"/>
            <w:vAlign w:val="center"/>
          </w:tcPr>
          <w:p w:rsidR="00B271C2" w:rsidRPr="00305267" w:rsidRDefault="00B271C2" w:rsidP="006771CC">
            <w:pPr>
              <w:pStyle w:val="1"/>
              <w:pBdr>
                <w:top w:val="none" w:sz="2" w:space="1" w:color="000000"/>
                <w:left w:val="none" w:sz="2" w:space="4" w:color="000000"/>
                <w:bottom w:val="none" w:sz="2" w:space="1" w:color="000000"/>
                <w:right w:val="none" w:sz="2" w:space="4" w:color="000000"/>
              </w:pBdr>
              <w:wordWrap/>
              <w:spacing w:line="264" w:lineRule="auto"/>
              <w:ind w:right="100"/>
              <w:jc w:val="right"/>
              <w:rPr>
                <w:color w:val="000000" w:themeColor="text1"/>
              </w:rPr>
            </w:pPr>
            <w:r w:rsidRPr="00305267">
              <w:rPr>
                <w:rFonts w:ascii="Arial"/>
                <w:color w:val="000000" w:themeColor="text1"/>
                <w:sz w:val="18"/>
              </w:rPr>
              <w:t>￦</w:t>
            </w:r>
            <w:r w:rsidRPr="00305267">
              <w:rPr>
                <w:rFonts w:ascii="Arial"/>
                <w:color w:val="000000" w:themeColor="text1"/>
                <w:sz w:val="18"/>
              </w:rPr>
              <w:t>200,000/unit</w:t>
            </w:r>
          </w:p>
        </w:tc>
        <w:tc>
          <w:tcPr>
            <w:tcW w:w="1276" w:type="dxa"/>
            <w:vMerge w:val="restart"/>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Unit(s)</w:t>
            </w:r>
          </w:p>
        </w:tc>
        <w:tc>
          <w:tcPr>
            <w:tcW w:w="2981" w:type="dxa"/>
            <w:vMerge w:val="restart"/>
            <w:vAlign w:val="center"/>
          </w:tcPr>
          <w:p w:rsidR="00B271C2" w:rsidRPr="00305267" w:rsidRDefault="00B271C2"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210"/>
        </w:trPr>
        <w:tc>
          <w:tcPr>
            <w:tcW w:w="4816" w:type="dxa"/>
            <w:gridSpan w:val="3"/>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sz w:val="18"/>
              </w:rPr>
            </w:pPr>
          </w:p>
        </w:tc>
        <w:tc>
          <w:tcPr>
            <w:tcW w:w="1417" w:type="dxa"/>
            <w:vMerge/>
            <w:vAlign w:val="center"/>
          </w:tcPr>
          <w:p w:rsidR="00B271C2" w:rsidRPr="00305267" w:rsidRDefault="00B271C2" w:rsidP="006771CC">
            <w:pPr>
              <w:pStyle w:val="1"/>
              <w:pBdr>
                <w:top w:val="none" w:sz="2" w:space="1" w:color="000000"/>
                <w:left w:val="none" w:sz="2" w:space="4" w:color="000000"/>
                <w:bottom w:val="none" w:sz="2" w:space="1" w:color="000000"/>
                <w:right w:val="none" w:sz="2" w:space="4" w:color="000000"/>
              </w:pBdr>
              <w:wordWrap/>
              <w:spacing w:line="264" w:lineRule="auto"/>
              <w:ind w:right="100"/>
              <w:jc w:val="right"/>
              <w:rPr>
                <w:rFonts w:ascii="Arial"/>
                <w:color w:val="000000" w:themeColor="text1"/>
                <w:sz w:val="18"/>
              </w:rPr>
            </w:pPr>
          </w:p>
        </w:tc>
        <w:tc>
          <w:tcPr>
            <w:tcW w:w="1276" w:type="dxa"/>
            <w:vMerge/>
            <w:vAlign w:val="center"/>
          </w:tcPr>
          <w:p w:rsidR="00B271C2" w:rsidRPr="00305267" w:rsidRDefault="00B271C2">
            <w:pPr>
              <w:pStyle w:val="1"/>
              <w:pBdr>
                <w:top w:val="none" w:sz="2" w:space="1" w:color="000000"/>
                <w:left w:val="none" w:sz="2" w:space="4" w:color="000000"/>
                <w:bottom w:val="none" w:sz="2" w:space="1" w:color="000000"/>
                <w:right w:val="none" w:sz="2" w:space="4" w:color="000000"/>
              </w:pBdr>
              <w:wordWrap/>
              <w:spacing w:line="264" w:lineRule="auto"/>
              <w:ind w:right="60"/>
              <w:jc w:val="right"/>
              <w:rPr>
                <w:rFonts w:ascii="Arial"/>
                <w:color w:val="000000" w:themeColor="text1"/>
                <w:sz w:val="18"/>
              </w:rPr>
            </w:pPr>
          </w:p>
        </w:tc>
        <w:tc>
          <w:tcPr>
            <w:tcW w:w="2981" w:type="dxa"/>
            <w:vMerge/>
            <w:vAlign w:val="center"/>
          </w:tcPr>
          <w:p w:rsidR="00B271C2" w:rsidRPr="00305267" w:rsidRDefault="00B271C2"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4816" w:type="dxa"/>
            <w:gridSpan w:val="3"/>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 xml:space="preserve">  Compressed Air Supply</w:t>
            </w:r>
          </w:p>
        </w:tc>
        <w:tc>
          <w:tcPr>
            <w:tcW w:w="1417" w:type="dxa"/>
            <w:vAlign w:val="center"/>
          </w:tcPr>
          <w:p w:rsidR="004E05A7" w:rsidRPr="00305267" w:rsidRDefault="004809CD" w:rsidP="006771CC">
            <w:pPr>
              <w:pStyle w:val="1"/>
              <w:pBdr>
                <w:top w:val="none" w:sz="2" w:space="1" w:color="000000"/>
                <w:left w:val="none" w:sz="2" w:space="4" w:color="000000"/>
                <w:bottom w:val="none" w:sz="2" w:space="1" w:color="000000"/>
                <w:right w:val="none" w:sz="2" w:space="4" w:color="000000"/>
              </w:pBdr>
              <w:wordWrap/>
              <w:spacing w:line="264" w:lineRule="auto"/>
              <w:ind w:right="8"/>
              <w:jc w:val="center"/>
              <w:rPr>
                <w:color w:val="000000" w:themeColor="text1"/>
              </w:rPr>
            </w:pPr>
            <w:r w:rsidRPr="00305267">
              <w:rPr>
                <w:rFonts w:ascii="Arial"/>
                <w:color w:val="000000" w:themeColor="text1"/>
                <w:sz w:val="18"/>
              </w:rPr>
              <w:t>￦</w:t>
            </w:r>
            <w:r w:rsidR="006771CC" w:rsidRPr="00305267">
              <w:rPr>
                <w:rFonts w:ascii="Arial"/>
                <w:color w:val="000000" w:themeColor="text1"/>
                <w:sz w:val="18"/>
              </w:rPr>
              <w:t>20</w:t>
            </w:r>
            <w:r w:rsidRPr="00305267">
              <w:rPr>
                <w:rFonts w:ascii="Arial"/>
                <w:color w:val="000000" w:themeColor="text1"/>
                <w:sz w:val="18"/>
              </w:rPr>
              <w:t>0,000/spot</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Spot(s)</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4816" w:type="dxa"/>
            <w:gridSpan w:val="3"/>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Water Supply and Drainage</w:t>
            </w:r>
          </w:p>
        </w:tc>
        <w:tc>
          <w:tcPr>
            <w:tcW w:w="1417" w:type="dxa"/>
            <w:vAlign w:val="center"/>
          </w:tcPr>
          <w:p w:rsidR="004E05A7" w:rsidRPr="00305267" w:rsidRDefault="004809CD" w:rsidP="006771CC">
            <w:pPr>
              <w:pStyle w:val="1"/>
              <w:pBdr>
                <w:top w:val="none" w:sz="2" w:space="1" w:color="000000"/>
                <w:left w:val="none" w:sz="2" w:space="4" w:color="000000"/>
                <w:bottom w:val="none" w:sz="2" w:space="1" w:color="000000"/>
                <w:right w:val="none" w:sz="2" w:space="4" w:color="000000"/>
              </w:pBdr>
              <w:wordWrap/>
              <w:spacing w:line="264" w:lineRule="auto"/>
              <w:ind w:right="8"/>
              <w:jc w:val="center"/>
              <w:rPr>
                <w:color w:val="000000" w:themeColor="text1"/>
              </w:rPr>
            </w:pPr>
            <w:r w:rsidRPr="00305267">
              <w:rPr>
                <w:rFonts w:ascii="Arial"/>
                <w:color w:val="000000" w:themeColor="text1"/>
                <w:sz w:val="18"/>
              </w:rPr>
              <w:t>￦</w:t>
            </w:r>
            <w:r w:rsidR="006771CC" w:rsidRPr="00305267">
              <w:rPr>
                <w:rFonts w:ascii="Arial"/>
                <w:color w:val="000000" w:themeColor="text1"/>
                <w:sz w:val="18"/>
              </w:rPr>
              <w:t>20</w:t>
            </w:r>
            <w:r w:rsidRPr="00305267">
              <w:rPr>
                <w:rFonts w:ascii="Arial"/>
                <w:color w:val="000000" w:themeColor="text1"/>
                <w:sz w:val="18"/>
              </w:rPr>
              <w:t>0,000/spot</w:t>
            </w:r>
          </w:p>
        </w:tc>
        <w:tc>
          <w:tcPr>
            <w:tcW w:w="1276" w:type="dxa"/>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ind w:right="60"/>
              <w:jc w:val="right"/>
              <w:rPr>
                <w:color w:val="000000" w:themeColor="text1"/>
              </w:rPr>
            </w:pPr>
            <w:r w:rsidRPr="00305267">
              <w:rPr>
                <w:rFonts w:ascii="Arial"/>
                <w:color w:val="000000" w:themeColor="text1"/>
                <w:sz w:val="18"/>
              </w:rPr>
              <w:t>Spot(s)</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4816" w:type="dxa"/>
            <w:gridSpan w:val="3"/>
            <w:vAlign w:val="center"/>
          </w:tcPr>
          <w:p w:rsidR="00A76F14" w:rsidRPr="00305267" w:rsidRDefault="00A76F14">
            <w:pPr>
              <w:pStyle w:val="1"/>
              <w:pBdr>
                <w:top w:val="none" w:sz="2" w:space="1" w:color="000000"/>
                <w:left w:val="none" w:sz="2" w:space="4" w:color="000000"/>
                <w:bottom w:val="none" w:sz="2" w:space="1" w:color="000000"/>
                <w:right w:val="none" w:sz="2" w:space="4" w:color="000000"/>
              </w:pBdr>
              <w:wordWrap/>
              <w:spacing w:line="264" w:lineRule="auto"/>
              <w:jc w:val="center"/>
              <w:rPr>
                <w:rFonts w:ascii="Arial"/>
                <w:color w:val="000000" w:themeColor="text1"/>
                <w:sz w:val="18"/>
              </w:rPr>
            </w:pPr>
            <w:r w:rsidRPr="00305267">
              <w:rPr>
                <w:rFonts w:ascii="Arial"/>
                <w:color w:val="000000" w:themeColor="text1"/>
                <w:sz w:val="18"/>
              </w:rPr>
              <w:t>Customer Management System</w:t>
            </w:r>
            <w:r w:rsidRPr="00305267">
              <w:rPr>
                <w:rFonts w:ascii="Arial" w:hint="eastAsia"/>
                <w:color w:val="000000" w:themeColor="text1"/>
                <w:sz w:val="18"/>
              </w:rPr>
              <w:t xml:space="preserve"> (RF)</w:t>
            </w:r>
          </w:p>
        </w:tc>
        <w:tc>
          <w:tcPr>
            <w:tcW w:w="1417" w:type="dxa"/>
            <w:vAlign w:val="center"/>
          </w:tcPr>
          <w:p w:rsidR="00A76F14" w:rsidRPr="00305267" w:rsidRDefault="00A76F14" w:rsidP="00A76F14">
            <w:pPr>
              <w:pStyle w:val="1"/>
              <w:pBdr>
                <w:top w:val="none" w:sz="2" w:space="1" w:color="000000"/>
                <w:left w:val="none" w:sz="2" w:space="4" w:color="000000"/>
                <w:bottom w:val="none" w:sz="2" w:space="1" w:color="000000"/>
                <w:right w:val="none" w:sz="2" w:space="4" w:color="000000"/>
              </w:pBdr>
              <w:wordWrap/>
              <w:spacing w:line="264" w:lineRule="auto"/>
              <w:ind w:right="8"/>
              <w:jc w:val="center"/>
              <w:rPr>
                <w:rFonts w:ascii="Arial"/>
                <w:color w:val="000000" w:themeColor="text1"/>
                <w:sz w:val="18"/>
              </w:rPr>
            </w:pPr>
            <w:r w:rsidRPr="00305267">
              <w:rPr>
                <w:rFonts w:ascii="Arial"/>
                <w:color w:val="000000" w:themeColor="text1"/>
                <w:sz w:val="18"/>
              </w:rPr>
              <w:t>￦</w:t>
            </w:r>
            <w:r w:rsidRPr="00305267">
              <w:rPr>
                <w:rFonts w:ascii="Arial"/>
                <w:color w:val="000000" w:themeColor="text1"/>
                <w:sz w:val="18"/>
              </w:rPr>
              <w:t>250,000/unit</w:t>
            </w:r>
          </w:p>
        </w:tc>
        <w:tc>
          <w:tcPr>
            <w:tcW w:w="1276" w:type="dxa"/>
            <w:vAlign w:val="center"/>
          </w:tcPr>
          <w:p w:rsidR="00A76F14" w:rsidRPr="00305267" w:rsidRDefault="00A76F14">
            <w:pPr>
              <w:pStyle w:val="1"/>
              <w:pBdr>
                <w:top w:val="none" w:sz="2" w:space="1" w:color="000000"/>
                <w:left w:val="none" w:sz="2" w:space="4" w:color="000000"/>
                <w:bottom w:val="none" w:sz="2" w:space="1" w:color="000000"/>
                <w:right w:val="none" w:sz="2" w:space="4" w:color="000000"/>
              </w:pBdr>
              <w:wordWrap/>
              <w:spacing w:line="264" w:lineRule="auto"/>
              <w:ind w:right="60"/>
              <w:jc w:val="right"/>
              <w:rPr>
                <w:rFonts w:ascii="Arial"/>
                <w:color w:val="000000" w:themeColor="text1"/>
                <w:sz w:val="18"/>
              </w:rPr>
            </w:pPr>
            <w:r w:rsidRPr="00305267">
              <w:rPr>
                <w:rFonts w:ascii="Arial"/>
                <w:color w:val="000000" w:themeColor="text1"/>
                <w:sz w:val="18"/>
              </w:rPr>
              <w:t>Unit(s)</w:t>
            </w:r>
          </w:p>
        </w:tc>
        <w:tc>
          <w:tcPr>
            <w:tcW w:w="2981" w:type="dxa"/>
            <w:vAlign w:val="center"/>
          </w:tcPr>
          <w:p w:rsidR="00A76F14" w:rsidRPr="00305267" w:rsidRDefault="00A76F14"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r w:rsidR="00305267" w:rsidRPr="00305267" w:rsidTr="00A336B4">
        <w:trPr>
          <w:trHeight w:val="426"/>
        </w:trPr>
        <w:tc>
          <w:tcPr>
            <w:tcW w:w="7509" w:type="dxa"/>
            <w:gridSpan w:val="5"/>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sz w:val="18"/>
              </w:rPr>
              <w:t>Total</w:t>
            </w:r>
          </w:p>
        </w:tc>
        <w:tc>
          <w:tcPr>
            <w:tcW w:w="2981" w:type="dxa"/>
            <w:vAlign w:val="center"/>
          </w:tcPr>
          <w:p w:rsidR="004E05A7" w:rsidRPr="00305267" w:rsidRDefault="004E05A7" w:rsidP="00A76F14">
            <w:pPr>
              <w:pStyle w:val="1"/>
              <w:pBdr>
                <w:top w:val="none" w:sz="2" w:space="1" w:color="000000"/>
                <w:left w:val="none" w:sz="2" w:space="4" w:color="000000"/>
                <w:bottom w:val="none" w:sz="2" w:space="1" w:color="000000"/>
                <w:right w:val="none" w:sz="2" w:space="4" w:color="000000"/>
              </w:pBdr>
              <w:spacing w:line="264" w:lineRule="auto"/>
              <w:jc w:val="center"/>
              <w:rPr>
                <w:rFonts w:ascii="Arial"/>
                <w:color w:val="000000" w:themeColor="text1"/>
              </w:rPr>
            </w:pP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12" w:lineRule="auto"/>
        <w:rPr>
          <w:color w:val="000000" w:themeColor="text1"/>
        </w:rPr>
      </w:pPr>
      <w:r w:rsidRPr="00305267">
        <w:rPr>
          <w:rFonts w:ascii="Arial Black" w:hAnsi="Arial Black"/>
          <w:b/>
          <w:color w:val="000000" w:themeColor="text1"/>
          <w:sz w:val="22"/>
        </w:rPr>
        <w:t xml:space="preserve">■ </w:t>
      </w:r>
      <w:r w:rsidR="006771CC" w:rsidRPr="00305267">
        <w:rPr>
          <w:rFonts w:ascii="Arial Black" w:hAnsi="Arial Black"/>
          <w:b/>
          <w:color w:val="000000" w:themeColor="text1"/>
          <w:sz w:val="22"/>
        </w:rPr>
        <w:t>Send Payment To: Shinhan Bank 10</w:t>
      </w:r>
      <w:r w:rsidRPr="00305267">
        <w:rPr>
          <w:rFonts w:ascii="Arial Black" w:hAnsi="Arial Black"/>
          <w:b/>
          <w:color w:val="000000" w:themeColor="text1"/>
          <w:sz w:val="22"/>
        </w:rPr>
        <w:t>0-</w:t>
      </w:r>
      <w:r w:rsidR="006771CC" w:rsidRPr="00305267">
        <w:rPr>
          <w:rFonts w:ascii="Arial Black" w:hAnsi="Arial Black"/>
          <w:b/>
          <w:color w:val="000000" w:themeColor="text1"/>
          <w:sz w:val="22"/>
        </w:rPr>
        <w:t>024</w:t>
      </w:r>
      <w:r w:rsidRPr="00305267">
        <w:rPr>
          <w:rFonts w:ascii="Arial Black" w:hAnsi="Arial Black"/>
          <w:b/>
          <w:color w:val="000000" w:themeColor="text1"/>
          <w:sz w:val="22"/>
        </w:rPr>
        <w:t>-</w:t>
      </w:r>
      <w:r w:rsidR="006771CC" w:rsidRPr="00305267">
        <w:rPr>
          <w:rFonts w:ascii="Arial Black" w:hAnsi="Arial Black"/>
          <w:b/>
          <w:color w:val="000000" w:themeColor="text1"/>
          <w:sz w:val="22"/>
        </w:rPr>
        <w:t>396374</w:t>
      </w:r>
      <w:r w:rsidRPr="00305267">
        <w:rPr>
          <w:rFonts w:ascii="Arial Black" w:hAnsi="Arial Black"/>
          <w:b/>
          <w:color w:val="000000" w:themeColor="text1"/>
          <w:sz w:val="22"/>
        </w:rPr>
        <w:t xml:space="preserve"> (Account holder: KAMA</w:t>
      </w:r>
      <w:r w:rsidRPr="00305267">
        <w:rPr>
          <w:rFonts w:ascii="Arial"/>
          <w:color w:val="000000" w:themeColor="text1"/>
          <w:sz w:val="22"/>
        </w:rPr>
        <w:t>)</w:t>
      </w:r>
    </w:p>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Please submit a copy of the payment receipt with your application.</w:t>
      </w:r>
    </w:p>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rFonts w:ascii="Arial"/>
          <w:b/>
          <w:color w:val="000000" w:themeColor="text1"/>
          <w:sz w:val="16"/>
        </w:rPr>
      </w:pPr>
      <w:r w:rsidRPr="00305267">
        <w:rPr>
          <w:rFonts w:ascii="Arial"/>
          <w:b/>
          <w:color w:val="000000" w:themeColor="text1"/>
          <w:sz w:val="16"/>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sz w:val="18"/>
        </w:rPr>
      </w:pPr>
      <w:r w:rsidRPr="00305267">
        <w:rPr>
          <w:rFonts w:ascii="Arial"/>
          <w:color w:val="000000" w:themeColor="text1"/>
          <w:sz w:val="18"/>
        </w:rPr>
        <w:t>(MM/DD/YYYY)</w:t>
      </w:r>
    </w:p>
    <w:p w:rsidR="009B4494" w:rsidRPr="00305267" w:rsidRDefault="009B4494">
      <w:pPr>
        <w:pStyle w:val="1"/>
        <w:pBdr>
          <w:top w:val="none" w:sz="2" w:space="1" w:color="000000"/>
          <w:left w:val="none" w:sz="2" w:space="4" w:color="000000"/>
          <w:bottom w:val="none" w:sz="2" w:space="1" w:color="000000"/>
          <w:right w:val="none" w:sz="2" w:space="4" w:color="000000"/>
        </w:pBdr>
        <w:wordWrap/>
        <w:spacing w:line="264" w:lineRule="auto"/>
        <w:jc w:val="right"/>
        <w:rPr>
          <w:color w:val="000000" w:themeColor="text1"/>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13"/>
        <w:gridCol w:w="2189"/>
        <w:gridCol w:w="1871"/>
        <w:gridCol w:w="2184"/>
        <w:gridCol w:w="319"/>
        <w:gridCol w:w="2714"/>
      </w:tblGrid>
      <w:tr w:rsidR="00305267" w:rsidRPr="00305267" w:rsidTr="001C24CA">
        <w:trPr>
          <w:trHeight w:val="569"/>
        </w:trPr>
        <w:tc>
          <w:tcPr>
            <w:tcW w:w="1213" w:type="dxa"/>
            <w:tcBorders>
              <w:top w:val="single" w:sz="9" w:space="0" w:color="000000"/>
              <w:left w:val="single" w:sz="9"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189"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871"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503" w:type="dxa"/>
            <w:gridSpan w:val="2"/>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rFonts w:ascii="Arial Black" w:hAnsi="Arial Black"/>
                <w:color w:val="000000" w:themeColor="text1"/>
              </w:rPr>
            </w:pPr>
            <w:r w:rsidRPr="00305267">
              <w:rPr>
                <w:rFonts w:ascii="Arial Black" w:hAnsi="Arial Black"/>
                <w:color w:val="000000" w:themeColor="text1"/>
              </w:rPr>
              <w:t>Signature</w:t>
            </w:r>
          </w:p>
        </w:tc>
        <w:tc>
          <w:tcPr>
            <w:tcW w:w="2714"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4E05A7" w:rsidRPr="00305267" w:rsidRDefault="004809CD"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w:t>
            </w:r>
            <w:r w:rsidR="00275788" w:rsidRPr="00305267">
              <w:rPr>
                <w:rFonts w:ascii="Arial Black" w:hAnsi="Arial Black"/>
                <w:color w:val="000000" w:themeColor="text1"/>
                <w:sz w:val="24"/>
              </w:rPr>
              <w:t>3</w:t>
            </w:r>
          </w:p>
        </w:tc>
      </w:tr>
      <w:tr w:rsidR="00305267" w:rsidRPr="00305267" w:rsidTr="00994907">
        <w:trPr>
          <w:trHeight w:val="383"/>
        </w:trPr>
        <w:tc>
          <w:tcPr>
            <w:tcW w:w="7457" w:type="dxa"/>
            <w:gridSpan w:val="4"/>
            <w:vMerge w:val="restart"/>
            <w:tcBorders>
              <w:top w:val="single" w:sz="9" w:space="0" w:color="000000"/>
              <w:left w:val="single" w:sz="9" w:space="0" w:color="000000"/>
              <w:bottom w:val="single" w:sz="9" w:space="0" w:color="000000"/>
              <w:right w:val="single" w:sz="9" w:space="0" w:color="000000"/>
            </w:tcBorders>
            <w:vAlign w:val="center"/>
          </w:tcPr>
          <w:p w:rsidR="009B4494" w:rsidRPr="00305267" w:rsidRDefault="009B4494" w:rsidP="00383E2B">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 xml:space="preserve">Application for </w:t>
            </w:r>
            <w:r w:rsidR="00383E2B" w:rsidRPr="00305267">
              <w:rPr>
                <w:rFonts w:ascii="Arial Black" w:hAnsi="Arial Black"/>
                <w:color w:val="000000" w:themeColor="text1"/>
                <w:sz w:val="36"/>
              </w:rPr>
              <w:t>Entrance Passes</w:t>
            </w:r>
          </w:p>
        </w:tc>
        <w:tc>
          <w:tcPr>
            <w:tcW w:w="3033" w:type="dxa"/>
            <w:gridSpan w:val="2"/>
            <w:tcBorders>
              <w:top w:val="single" w:sz="9" w:space="0" w:color="000000"/>
              <w:left w:val="single" w:sz="9" w:space="0" w:color="000000"/>
              <w:bottom w:val="single" w:sz="9" w:space="0" w:color="000000"/>
              <w:right w:val="single" w:sz="9"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994907">
        <w:trPr>
          <w:trHeight w:val="235"/>
        </w:trPr>
        <w:tc>
          <w:tcPr>
            <w:tcW w:w="7457" w:type="dxa"/>
            <w:gridSpan w:val="4"/>
            <w:vMerge/>
            <w:tcBorders>
              <w:top w:val="single" w:sz="9" w:space="0" w:color="000000"/>
              <w:left w:val="single" w:sz="9" w:space="0" w:color="000000"/>
              <w:bottom w:val="single" w:sz="9" w:space="0" w:color="000000"/>
              <w:right w:val="single" w:sz="9" w:space="0" w:color="000000"/>
            </w:tcBorders>
          </w:tcPr>
          <w:p w:rsidR="009B4494" w:rsidRPr="00305267" w:rsidRDefault="009B4494" w:rsidP="008521AA">
            <w:pPr>
              <w:pStyle w:val="a3"/>
              <w:rPr>
                <w:color w:val="000000" w:themeColor="text1"/>
              </w:rPr>
            </w:pPr>
          </w:p>
        </w:tc>
        <w:tc>
          <w:tcPr>
            <w:tcW w:w="3033"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9B4494"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9B4494" w:rsidRPr="00305267" w:rsidRDefault="009B4494" w:rsidP="009B4494">
      <w:pPr>
        <w:pStyle w:val="1"/>
        <w:pBdr>
          <w:top w:val="none" w:sz="2" w:space="1" w:color="000000"/>
          <w:left w:val="none" w:sz="2" w:space="4" w:color="000000"/>
          <w:bottom w:val="none" w:sz="2" w:space="1" w:color="000000"/>
          <w:right w:val="none" w:sz="2" w:space="4" w:color="000000"/>
        </w:pBdr>
        <w:spacing w:line="384" w:lineRule="auto"/>
        <w:rPr>
          <w:rFonts w:asciiTheme="minorHAnsi" w:eastAsiaTheme="minorEastAsia"/>
          <w:color w:val="000000" w:themeColor="text1"/>
          <w:kern w:val="2"/>
          <w:sz w:val="8"/>
        </w:rPr>
      </w:pPr>
    </w:p>
    <w:p w:rsidR="009B4494" w:rsidRPr="00305267" w:rsidRDefault="009B4494" w:rsidP="009B4494">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8521AA">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8521AA">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8521AA">
        <w:trPr>
          <w:trHeight w:val="539"/>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8521AA">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9B4494" w:rsidRPr="00305267" w:rsidRDefault="009B4494" w:rsidP="008521AA">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8521AA">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9B4494" w:rsidRPr="00305267" w:rsidRDefault="009B4494" w:rsidP="008521AA">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9B4494" w:rsidRPr="00305267" w:rsidTr="008521AA">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9B4494" w:rsidRPr="00305267" w:rsidRDefault="009B4494" w:rsidP="008521AA">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9B4494" w:rsidRPr="00305267" w:rsidRDefault="009B4494" w:rsidP="009B4494">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8"/>
        </w:rPr>
      </w:pPr>
    </w:p>
    <w:p w:rsidR="009B4494" w:rsidRPr="00305267" w:rsidRDefault="009B4494" w:rsidP="009B4494">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r w:rsidRPr="00305267">
        <w:rPr>
          <w:rFonts w:ascii="Arial Black" w:hAnsi="Arial Black"/>
          <w:color w:val="000000" w:themeColor="text1"/>
          <w:sz w:val="22"/>
        </w:rPr>
        <w:t xml:space="preserve">■ </w:t>
      </w:r>
      <w:r w:rsidR="00383E2B" w:rsidRPr="00305267">
        <w:rPr>
          <w:rFonts w:ascii="Arial Black" w:hAnsi="Arial Black"/>
          <w:color w:val="000000" w:themeColor="text1"/>
          <w:sz w:val="22"/>
        </w:rPr>
        <w:t>Company Name</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34"/>
        <w:gridCol w:w="9356"/>
      </w:tblGrid>
      <w:tr w:rsidR="00305267" w:rsidRPr="00305267" w:rsidTr="00383E2B">
        <w:trPr>
          <w:trHeight w:val="567"/>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r w:rsidRPr="00305267">
              <w:rPr>
                <w:rFonts w:ascii="Arial"/>
                <w:color w:val="000000" w:themeColor="text1"/>
              </w:rPr>
              <w:t>Korean</w:t>
            </w:r>
          </w:p>
        </w:tc>
        <w:tc>
          <w:tcPr>
            <w:tcW w:w="9356"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r w:rsidR="00383E2B" w:rsidRPr="00305267" w:rsidTr="00383E2B">
        <w:trPr>
          <w:trHeight w:val="567"/>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r w:rsidRPr="00305267">
              <w:rPr>
                <w:rFonts w:ascii="Arial"/>
                <w:color w:val="000000" w:themeColor="text1"/>
              </w:rPr>
              <w:t>English</w:t>
            </w:r>
          </w:p>
        </w:tc>
        <w:tc>
          <w:tcPr>
            <w:tcW w:w="9356"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bl>
    <w:p w:rsidR="00383E2B" w:rsidRPr="00305267" w:rsidRDefault="00383E2B" w:rsidP="00383E2B">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8"/>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34"/>
        <w:gridCol w:w="4395"/>
        <w:gridCol w:w="4961"/>
      </w:tblGrid>
      <w:tr w:rsidR="00305267" w:rsidRPr="00305267" w:rsidTr="00994907">
        <w:trPr>
          <w:trHeight w:val="426"/>
        </w:trPr>
        <w:tc>
          <w:tcPr>
            <w:tcW w:w="1134" w:type="dxa"/>
            <w:tcBorders>
              <w:top w:val="single" w:sz="3" w:space="0" w:color="000000"/>
              <w:left w:val="single" w:sz="3" w:space="0" w:color="000000"/>
              <w:right w:val="single" w:sz="3" w:space="0" w:color="000000"/>
            </w:tcBorders>
            <w:shd w:val="clear" w:color="auto" w:fill="E2E2E2"/>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NO.</w:t>
            </w:r>
          </w:p>
        </w:tc>
        <w:tc>
          <w:tcPr>
            <w:tcW w:w="4395" w:type="dxa"/>
            <w:tcBorders>
              <w:top w:val="single" w:sz="3" w:space="0" w:color="000000"/>
              <w:left w:val="single" w:sz="3" w:space="0" w:color="000000"/>
              <w:bottom w:val="single" w:sz="3" w:space="0" w:color="000000"/>
              <w:right w:val="single" w:sz="3" w:space="0" w:color="000000"/>
            </w:tcBorders>
            <w:shd w:val="clear" w:color="auto" w:fill="E2E2E2"/>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Name</w:t>
            </w:r>
          </w:p>
        </w:tc>
        <w:tc>
          <w:tcPr>
            <w:tcW w:w="4961" w:type="dxa"/>
            <w:tcBorders>
              <w:top w:val="single" w:sz="3" w:space="0" w:color="000000"/>
              <w:left w:val="single" w:sz="3" w:space="0" w:color="000000"/>
              <w:bottom w:val="single" w:sz="3" w:space="0" w:color="000000"/>
              <w:right w:val="single" w:sz="3" w:space="0" w:color="000000"/>
            </w:tcBorders>
            <w:shd w:val="clear" w:color="auto" w:fill="E2E2E2"/>
            <w:vAlign w:val="center"/>
          </w:tcPr>
          <w:p w:rsidR="00383E2B" w:rsidRPr="00305267" w:rsidRDefault="00383E2B" w:rsidP="008521AA">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Position</w:t>
            </w: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wordWrap/>
              <w:jc w:val="center"/>
              <w:rPr>
                <w:rFonts w:ascii="Arial" w:hAnsi="Arial" w:cs="Arial"/>
                <w:color w:val="000000" w:themeColor="text1"/>
              </w:rPr>
            </w:pPr>
            <w:r w:rsidRPr="00305267">
              <w:rPr>
                <w:rFonts w:ascii="Arial" w:hAnsi="Arial" w:cs="Arial" w:hint="eastAsia"/>
                <w:color w:val="000000" w:themeColor="text1"/>
              </w:rPr>
              <w:t>1</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2</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3</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4</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5</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6</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7</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8</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05267"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9</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r w:rsidR="00383E2B" w:rsidRPr="00305267" w:rsidTr="00994907">
        <w:trPr>
          <w:trHeight w:val="426"/>
        </w:trPr>
        <w:tc>
          <w:tcPr>
            <w:tcW w:w="1134"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383E2B">
            <w:pPr>
              <w:pStyle w:val="1"/>
              <w:pBdr>
                <w:top w:val="none" w:sz="2" w:space="1" w:color="000000"/>
                <w:left w:val="none" w:sz="2" w:space="4" w:color="000000"/>
                <w:bottom w:val="none" w:sz="2" w:space="1" w:color="000000"/>
                <w:right w:val="none" w:sz="2" w:space="4" w:color="000000"/>
              </w:pBdr>
              <w:jc w:val="center"/>
              <w:rPr>
                <w:rFonts w:ascii="Arial"/>
                <w:color w:val="000000" w:themeColor="text1"/>
              </w:rPr>
            </w:pPr>
            <w:r w:rsidRPr="00305267">
              <w:rPr>
                <w:rFonts w:ascii="Arial" w:hint="eastAsia"/>
                <w:color w:val="000000" w:themeColor="text1"/>
              </w:rPr>
              <w:t>10</w:t>
            </w:r>
          </w:p>
        </w:tc>
        <w:tc>
          <w:tcPr>
            <w:tcW w:w="4395"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383E2B" w:rsidRPr="00305267" w:rsidRDefault="00383E2B" w:rsidP="00994907">
            <w:pPr>
              <w:pStyle w:val="1"/>
              <w:pBdr>
                <w:top w:val="none" w:sz="2" w:space="1" w:color="000000"/>
                <w:left w:val="none" w:sz="2" w:space="4" w:color="000000"/>
                <w:bottom w:val="none" w:sz="2" w:space="1" w:color="000000"/>
                <w:right w:val="none" w:sz="2" w:space="4" w:color="000000"/>
              </w:pBdr>
              <w:spacing w:line="266" w:lineRule="auto"/>
              <w:jc w:val="center"/>
              <w:rPr>
                <w:rFonts w:ascii="Arial"/>
                <w:color w:val="000000" w:themeColor="text1"/>
              </w:rPr>
            </w:pPr>
          </w:p>
        </w:tc>
      </w:tr>
    </w:tbl>
    <w:p w:rsidR="00383E2B" w:rsidRPr="00305267" w:rsidRDefault="00383E2B" w:rsidP="009B4494">
      <w:pPr>
        <w:pStyle w:val="1"/>
        <w:pBdr>
          <w:top w:val="none" w:sz="2" w:space="1" w:color="000000"/>
          <w:left w:val="none" w:sz="2" w:space="4" w:color="000000"/>
          <w:bottom w:val="none" w:sz="2" w:space="1" w:color="000000"/>
          <w:right w:val="none" w:sz="2" w:space="4" w:color="000000"/>
        </w:pBdr>
        <w:wordWrap/>
        <w:spacing w:line="384" w:lineRule="auto"/>
        <w:jc w:val="right"/>
        <w:rPr>
          <w:rFonts w:ascii="Arial"/>
          <w:b/>
          <w:color w:val="000000" w:themeColor="text1"/>
          <w:sz w:val="16"/>
        </w:rPr>
      </w:pPr>
    </w:p>
    <w:p w:rsidR="009B4494" w:rsidRPr="00305267" w:rsidRDefault="009B4494" w:rsidP="009B4494">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b/>
          <w:color w:val="000000" w:themeColor="text1"/>
          <w:sz w:val="16"/>
        </w:rPr>
        <w:t>--------------------------------------------------------------------</w:t>
      </w:r>
    </w:p>
    <w:p w:rsidR="009B4494" w:rsidRPr="00305267" w:rsidRDefault="009B4494" w:rsidP="009B4494">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color w:val="000000" w:themeColor="text1"/>
          <w:sz w:val="18"/>
        </w:rPr>
        <w:t>(MM/DD/YYYY)</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13"/>
        <w:gridCol w:w="2189"/>
        <w:gridCol w:w="1871"/>
        <w:gridCol w:w="2184"/>
        <w:gridCol w:w="319"/>
        <w:gridCol w:w="2714"/>
      </w:tblGrid>
      <w:tr w:rsidR="00305267" w:rsidRPr="00305267" w:rsidTr="008521AA">
        <w:trPr>
          <w:trHeight w:val="569"/>
        </w:trPr>
        <w:tc>
          <w:tcPr>
            <w:tcW w:w="1213" w:type="dxa"/>
            <w:tcBorders>
              <w:top w:val="single" w:sz="9" w:space="0" w:color="000000"/>
              <w:left w:val="single" w:sz="9" w:space="0" w:color="000000"/>
              <w:bottom w:val="single" w:sz="9"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189" w:type="dxa"/>
            <w:tcBorders>
              <w:top w:val="single" w:sz="9" w:space="0" w:color="000000"/>
              <w:left w:val="single" w:sz="3" w:space="0" w:color="000000"/>
              <w:bottom w:val="single" w:sz="9"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871" w:type="dxa"/>
            <w:tcBorders>
              <w:top w:val="single" w:sz="9" w:space="0" w:color="000000"/>
              <w:left w:val="single" w:sz="3" w:space="0" w:color="000000"/>
              <w:bottom w:val="single" w:sz="9"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503" w:type="dxa"/>
            <w:gridSpan w:val="2"/>
            <w:tcBorders>
              <w:top w:val="single" w:sz="9" w:space="0" w:color="000000"/>
              <w:left w:val="single" w:sz="3" w:space="0" w:color="000000"/>
              <w:bottom w:val="single" w:sz="9" w:space="0" w:color="000000"/>
              <w:right w:val="single" w:sz="3" w:space="0" w:color="000000"/>
            </w:tcBorders>
            <w:vAlign w:val="center"/>
          </w:tcPr>
          <w:p w:rsidR="009B4494" w:rsidRPr="00305267" w:rsidRDefault="009B4494" w:rsidP="008521AA">
            <w:pPr>
              <w:pStyle w:val="1"/>
              <w:pBdr>
                <w:top w:val="none" w:sz="2" w:space="1" w:color="000000"/>
                <w:left w:val="none" w:sz="2" w:space="4" w:color="000000"/>
                <w:bottom w:val="none" w:sz="2" w:space="1" w:color="000000"/>
                <w:right w:val="none" w:sz="2" w:space="4" w:color="000000"/>
              </w:pBdr>
              <w:wordWrap/>
              <w:jc w:val="right"/>
              <w:rPr>
                <w:rFonts w:ascii="Arial Black" w:hAnsi="Arial Black"/>
                <w:color w:val="000000" w:themeColor="text1"/>
              </w:rPr>
            </w:pPr>
            <w:r w:rsidRPr="00305267">
              <w:rPr>
                <w:rFonts w:ascii="Arial Black" w:hAnsi="Arial Black"/>
                <w:color w:val="000000" w:themeColor="text1"/>
              </w:rPr>
              <w:t>Signature</w:t>
            </w:r>
          </w:p>
        </w:tc>
        <w:tc>
          <w:tcPr>
            <w:tcW w:w="2714"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9B4494" w:rsidRPr="00305267" w:rsidRDefault="009B4494"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w:t>
            </w:r>
            <w:r w:rsidR="00275788" w:rsidRPr="00305267">
              <w:rPr>
                <w:rFonts w:ascii="Arial Black" w:hAnsi="Arial Black"/>
                <w:color w:val="000000" w:themeColor="text1"/>
                <w:sz w:val="24"/>
              </w:rPr>
              <w:t>4</w:t>
            </w:r>
          </w:p>
        </w:tc>
      </w:tr>
      <w:tr w:rsidR="00305267" w:rsidRPr="00305267" w:rsidTr="00AC6A5C">
        <w:trPr>
          <w:trHeight w:val="489"/>
        </w:trPr>
        <w:tc>
          <w:tcPr>
            <w:tcW w:w="7457" w:type="dxa"/>
            <w:gridSpan w:val="4"/>
            <w:vMerge w:val="restart"/>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Application for Use of Naked Flames and Dangerous Materials</w:t>
            </w:r>
          </w:p>
        </w:tc>
        <w:tc>
          <w:tcPr>
            <w:tcW w:w="3033" w:type="dxa"/>
            <w:gridSpan w:val="2"/>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AC6A5C">
        <w:trPr>
          <w:trHeight w:val="713"/>
        </w:trPr>
        <w:tc>
          <w:tcPr>
            <w:tcW w:w="7457" w:type="dxa"/>
            <w:gridSpan w:val="4"/>
            <w:vMerge/>
            <w:tcBorders>
              <w:top w:val="single" w:sz="9" w:space="0" w:color="000000"/>
              <w:left w:val="single" w:sz="9" w:space="0" w:color="000000"/>
              <w:bottom w:val="single" w:sz="9" w:space="0" w:color="000000"/>
              <w:right w:val="single" w:sz="9" w:space="0" w:color="000000"/>
            </w:tcBorders>
          </w:tcPr>
          <w:p w:rsidR="004E05A7" w:rsidRPr="00305267" w:rsidRDefault="004E05A7">
            <w:pPr>
              <w:pStyle w:val="a3"/>
              <w:rPr>
                <w:color w:val="000000" w:themeColor="text1"/>
              </w:rPr>
            </w:pPr>
          </w:p>
        </w:tc>
        <w:tc>
          <w:tcPr>
            <w:tcW w:w="3033"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4E05A7"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AC6A5C">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539"/>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AC6A5C">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4E05A7" w:rsidRPr="00305267" w:rsidTr="00AC6A5C">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Application for Use</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3313"/>
        <w:gridCol w:w="7177"/>
      </w:tblGrid>
      <w:tr w:rsidR="00305267" w:rsidRPr="00305267" w:rsidTr="00AC6A5C">
        <w:trPr>
          <w:trHeight w:val="567"/>
        </w:trPr>
        <w:tc>
          <w:tcPr>
            <w:tcW w:w="331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ind w:left="200"/>
              <w:rPr>
                <w:color w:val="000000" w:themeColor="text1"/>
              </w:rPr>
            </w:pPr>
            <w:r w:rsidRPr="00305267">
              <w:rPr>
                <w:rFonts w:ascii="Arial"/>
                <w:color w:val="000000" w:themeColor="text1"/>
              </w:rPr>
              <w:t>Dangerous Items</w:t>
            </w:r>
          </w:p>
        </w:tc>
        <w:tc>
          <w:tcPr>
            <w:tcW w:w="717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r w:rsidR="00305267" w:rsidRPr="00305267" w:rsidTr="00AC6A5C">
        <w:trPr>
          <w:trHeight w:val="567"/>
        </w:trPr>
        <w:tc>
          <w:tcPr>
            <w:tcW w:w="331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ind w:left="200"/>
              <w:rPr>
                <w:color w:val="000000" w:themeColor="text1"/>
              </w:rPr>
            </w:pPr>
            <w:r w:rsidRPr="00305267">
              <w:rPr>
                <w:rFonts w:ascii="Arial"/>
                <w:color w:val="000000" w:themeColor="text1"/>
              </w:rPr>
              <w:t>Capacity</w:t>
            </w:r>
          </w:p>
        </w:tc>
        <w:tc>
          <w:tcPr>
            <w:tcW w:w="717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r w:rsidR="00305267" w:rsidRPr="00305267" w:rsidTr="00AC6A5C">
        <w:trPr>
          <w:trHeight w:val="1189"/>
        </w:trPr>
        <w:tc>
          <w:tcPr>
            <w:tcW w:w="331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ind w:left="200"/>
              <w:rPr>
                <w:color w:val="000000" w:themeColor="text1"/>
              </w:rPr>
            </w:pPr>
            <w:r w:rsidRPr="00305267">
              <w:rPr>
                <w:rFonts w:ascii="Arial"/>
                <w:color w:val="000000" w:themeColor="text1"/>
              </w:rPr>
              <w:t>Purpose of Usage</w:t>
            </w:r>
          </w:p>
        </w:tc>
        <w:tc>
          <w:tcPr>
            <w:tcW w:w="717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r w:rsidR="00305267" w:rsidRPr="00305267" w:rsidTr="00AC6A5C">
        <w:trPr>
          <w:trHeight w:val="2300"/>
        </w:trPr>
        <w:tc>
          <w:tcPr>
            <w:tcW w:w="331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ind w:left="200"/>
              <w:rPr>
                <w:color w:val="000000" w:themeColor="text1"/>
              </w:rPr>
            </w:pPr>
            <w:r w:rsidRPr="00305267">
              <w:rPr>
                <w:rFonts w:ascii="Arial"/>
                <w:color w:val="000000" w:themeColor="text1"/>
              </w:rPr>
              <w:t>Measures for Fire Safety and Security</w:t>
            </w:r>
          </w:p>
        </w:tc>
        <w:tc>
          <w:tcPr>
            <w:tcW w:w="717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ind w:left="200"/>
              <w:rPr>
                <w:rFonts w:ascii="Arial"/>
                <w:color w:val="000000" w:themeColor="text1"/>
              </w:rPr>
            </w:pPr>
          </w:p>
        </w:tc>
      </w:tr>
    </w:tbl>
    <w:p w:rsidR="004E05A7" w:rsidRPr="00305267" w:rsidRDefault="004809CD">
      <w:pPr>
        <w:pStyle w:val="10"/>
        <w:pBdr>
          <w:top w:val="none" w:sz="2" w:space="1" w:color="000000"/>
          <w:left w:val="none" w:sz="2" w:space="4" w:color="000000"/>
          <w:bottom w:val="none" w:sz="2" w:space="1" w:color="000000"/>
          <w:right w:val="none" w:sz="2" w:space="4" w:color="000000"/>
        </w:pBdr>
        <w:ind w:left="233" w:hanging="233"/>
        <w:rPr>
          <w:color w:val="000000" w:themeColor="text1"/>
        </w:rPr>
      </w:pPr>
      <w:r w:rsidRPr="00305267">
        <w:rPr>
          <w:rFonts w:ascii="Arial"/>
          <w:color w:val="000000" w:themeColor="text1"/>
          <w:sz w:val="18"/>
        </w:rPr>
        <w:t>※</w:t>
      </w:r>
      <w:r w:rsidRPr="00305267">
        <w:rPr>
          <w:rFonts w:ascii="Arial"/>
          <w:color w:val="000000" w:themeColor="text1"/>
          <w:sz w:val="18"/>
        </w:rPr>
        <w:t xml:space="preserve"> Please attach 2 pieces each of specifications and catalog of the items</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ind w:left="274" w:hanging="274"/>
        <w:rPr>
          <w:rFonts w:ascii="Arial"/>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b/>
          <w:color w:val="000000" w:themeColor="text1"/>
          <w:sz w:val="16"/>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color w:val="000000" w:themeColor="text1"/>
          <w:sz w:val="18"/>
        </w:rPr>
        <w:t>(MM/DD/YYYY)</w:t>
      </w:r>
    </w:p>
    <w:p w:rsidR="004E05A7" w:rsidRPr="00305267" w:rsidRDefault="004E05A7">
      <w:pPr>
        <w:pStyle w:val="1"/>
        <w:pBdr>
          <w:top w:val="none" w:sz="2" w:space="1" w:color="000000"/>
          <w:left w:val="none" w:sz="2" w:space="4" w:color="000000"/>
          <w:bottom w:val="none" w:sz="2" w:space="1" w:color="000000"/>
          <w:right w:val="none" w:sz="2" w:space="4" w:color="000000"/>
        </w:pBdr>
        <w:spacing w:line="384" w:lineRule="auto"/>
        <w:rPr>
          <w:rFonts w:ascii="Arial"/>
          <w:color w:val="000000" w:themeColor="text1"/>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13"/>
        <w:gridCol w:w="2189"/>
        <w:gridCol w:w="1871"/>
        <w:gridCol w:w="2071"/>
        <w:gridCol w:w="432"/>
        <w:gridCol w:w="2714"/>
      </w:tblGrid>
      <w:tr w:rsidR="00305267" w:rsidRPr="00305267" w:rsidTr="00506E87">
        <w:trPr>
          <w:trHeight w:val="569"/>
        </w:trPr>
        <w:tc>
          <w:tcPr>
            <w:tcW w:w="1213" w:type="dxa"/>
            <w:tcBorders>
              <w:top w:val="single" w:sz="9" w:space="0" w:color="000000"/>
              <w:left w:val="single" w:sz="9"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189"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871"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503" w:type="dxa"/>
            <w:gridSpan w:val="2"/>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rFonts w:ascii="Arial Black" w:hAnsi="Arial Black"/>
                <w:color w:val="000000" w:themeColor="text1"/>
              </w:rPr>
            </w:pPr>
            <w:r w:rsidRPr="00305267">
              <w:rPr>
                <w:rFonts w:ascii="Arial Black" w:hAnsi="Arial Black"/>
                <w:color w:val="000000" w:themeColor="text1"/>
              </w:rPr>
              <w:t>Signature</w:t>
            </w:r>
          </w:p>
        </w:tc>
        <w:tc>
          <w:tcPr>
            <w:tcW w:w="2714"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4E05A7" w:rsidRPr="00305267" w:rsidRDefault="004809CD"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w:t>
            </w:r>
            <w:r w:rsidR="00275788" w:rsidRPr="00305267">
              <w:rPr>
                <w:rFonts w:ascii="Arial Black" w:hAnsi="Arial Black"/>
                <w:color w:val="000000" w:themeColor="text1"/>
                <w:sz w:val="24"/>
              </w:rPr>
              <w:t>5</w:t>
            </w:r>
          </w:p>
        </w:tc>
      </w:tr>
      <w:tr w:rsidR="00305267" w:rsidRPr="00305267" w:rsidTr="00AC6A5C">
        <w:trPr>
          <w:trHeight w:val="603"/>
        </w:trPr>
        <w:tc>
          <w:tcPr>
            <w:tcW w:w="7344" w:type="dxa"/>
            <w:gridSpan w:val="4"/>
            <w:vMerge w:val="restart"/>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sz w:val="18"/>
              </w:rPr>
            </w:pPr>
            <w:r w:rsidRPr="00305267">
              <w:rPr>
                <w:rFonts w:ascii="Arial Black" w:hAnsi="Arial Black"/>
                <w:color w:val="000000" w:themeColor="text1"/>
                <w:sz w:val="36"/>
              </w:rPr>
              <w:t xml:space="preserve">Entertainment Plan </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in Exhibition Booth</w:t>
            </w:r>
          </w:p>
        </w:tc>
        <w:tc>
          <w:tcPr>
            <w:tcW w:w="3146" w:type="dxa"/>
            <w:gridSpan w:val="2"/>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AC6A5C">
        <w:trPr>
          <w:trHeight w:val="600"/>
        </w:trPr>
        <w:tc>
          <w:tcPr>
            <w:tcW w:w="7344" w:type="dxa"/>
            <w:gridSpan w:val="4"/>
            <w:vMerge/>
            <w:tcBorders>
              <w:top w:val="single" w:sz="9" w:space="0" w:color="000000"/>
              <w:left w:val="single" w:sz="9" w:space="0" w:color="000000"/>
              <w:bottom w:val="single" w:sz="9" w:space="0" w:color="000000"/>
              <w:right w:val="single" w:sz="9" w:space="0" w:color="000000"/>
            </w:tcBorders>
          </w:tcPr>
          <w:p w:rsidR="004E05A7" w:rsidRPr="00305267" w:rsidRDefault="004E05A7">
            <w:pPr>
              <w:pStyle w:val="a3"/>
              <w:rPr>
                <w:rFonts w:ascii="Arial Black" w:hAnsi="Arial Black"/>
                <w:color w:val="000000" w:themeColor="text1"/>
              </w:rPr>
            </w:pPr>
          </w:p>
        </w:tc>
        <w:tc>
          <w:tcPr>
            <w:tcW w:w="3146"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4E05A7"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4E05A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Specific Entertainment Plan</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3483"/>
        <w:gridCol w:w="7007"/>
      </w:tblGrid>
      <w:tr w:rsidR="00305267" w:rsidRPr="00305267" w:rsidTr="00BD7A1B">
        <w:trPr>
          <w:trHeight w:val="597"/>
        </w:trPr>
        <w:tc>
          <w:tcPr>
            <w:tcW w:w="34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Name of Entertainment</w:t>
            </w:r>
          </w:p>
        </w:tc>
        <w:tc>
          <w:tcPr>
            <w:tcW w:w="700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97"/>
        </w:trPr>
        <w:tc>
          <w:tcPr>
            <w:tcW w:w="34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Entertainment Schedule</w:t>
            </w:r>
          </w:p>
        </w:tc>
        <w:tc>
          <w:tcPr>
            <w:tcW w:w="700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97"/>
        </w:trPr>
        <w:tc>
          <w:tcPr>
            <w:tcW w:w="34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Hours Needed</w:t>
            </w:r>
          </w:p>
        </w:tc>
        <w:tc>
          <w:tcPr>
            <w:tcW w:w="700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1941"/>
        </w:trPr>
        <w:tc>
          <w:tcPr>
            <w:tcW w:w="3483" w:type="dxa"/>
            <w:tcBorders>
              <w:top w:val="single" w:sz="3" w:space="0" w:color="000000"/>
              <w:left w:val="single" w:sz="3" w:space="0" w:color="000000"/>
              <w:bottom w:val="dotted"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Entertainment Contents</w:t>
            </w:r>
          </w:p>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(Including plan for speaker usage)</w:t>
            </w:r>
          </w:p>
        </w:tc>
        <w:tc>
          <w:tcPr>
            <w:tcW w:w="7007" w:type="dxa"/>
            <w:tcBorders>
              <w:top w:val="single" w:sz="3" w:space="0" w:color="000000"/>
              <w:left w:val="single" w:sz="3" w:space="0" w:color="000000"/>
              <w:bottom w:val="dotted"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50"/>
        </w:trPr>
        <w:tc>
          <w:tcPr>
            <w:tcW w:w="3483" w:type="dxa"/>
            <w:tcBorders>
              <w:top w:val="dotted"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(Use of wireless microphone)</w:t>
            </w:r>
          </w:p>
        </w:tc>
        <w:tc>
          <w:tcPr>
            <w:tcW w:w="7007" w:type="dxa"/>
            <w:tcBorders>
              <w:top w:val="dotted"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w:t>
            </w:r>
            <w:r w:rsidRPr="00305267">
              <w:rPr>
                <w:rFonts w:ascii="Arial"/>
                <w:color w:val="000000" w:themeColor="text1"/>
              </w:rPr>
              <w:t>□</w:t>
            </w:r>
            <w:r w:rsidRPr="00305267">
              <w:rPr>
                <w:rFonts w:ascii="Arial"/>
                <w:color w:val="000000" w:themeColor="text1"/>
              </w:rPr>
              <w:t xml:space="preserve"> Yes             </w:t>
            </w:r>
            <w:r w:rsidRPr="00305267">
              <w:rPr>
                <w:rFonts w:ascii="Arial"/>
                <w:color w:val="000000" w:themeColor="text1"/>
              </w:rPr>
              <w:t>□</w:t>
            </w:r>
            <w:r w:rsidRPr="00305267">
              <w:rPr>
                <w:rFonts w:ascii="Arial"/>
                <w:color w:val="000000" w:themeColor="text1"/>
              </w:rPr>
              <w:t xml:space="preserve"> No</w:t>
            </w:r>
          </w:p>
        </w:tc>
      </w:tr>
      <w:tr w:rsidR="00305267" w:rsidRPr="00305267" w:rsidTr="00BD7A1B">
        <w:trPr>
          <w:trHeight w:val="766"/>
        </w:trPr>
        <w:tc>
          <w:tcPr>
            <w:tcW w:w="34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spacing w:line="264" w:lineRule="auto"/>
              <w:ind w:left="60"/>
              <w:rPr>
                <w:color w:val="000000" w:themeColor="text1"/>
              </w:rPr>
            </w:pPr>
            <w:r w:rsidRPr="00305267">
              <w:rPr>
                <w:rFonts w:ascii="Arial"/>
                <w:color w:val="000000" w:themeColor="text1"/>
              </w:rPr>
              <w:t>Special Entertainer</w:t>
            </w:r>
          </w:p>
        </w:tc>
        <w:tc>
          <w:tcPr>
            <w:tcW w:w="700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4E05A7" w:rsidRPr="00305267" w:rsidRDefault="004809CD">
      <w:pPr>
        <w:pStyle w:val="10"/>
        <w:pBdr>
          <w:top w:val="none" w:sz="2" w:space="1" w:color="000000"/>
          <w:left w:val="none" w:sz="2" w:space="4" w:color="000000"/>
          <w:bottom w:val="none" w:sz="2" w:space="1" w:color="000000"/>
          <w:right w:val="none" w:sz="2" w:space="4" w:color="000000"/>
        </w:pBdr>
        <w:ind w:left="233" w:hanging="233"/>
        <w:rPr>
          <w:color w:val="000000" w:themeColor="text1"/>
        </w:rPr>
      </w:pPr>
      <w:r w:rsidRPr="00305267">
        <w:rPr>
          <w:rFonts w:ascii="Arial"/>
          <w:color w:val="000000" w:themeColor="text1"/>
          <w:sz w:val="18"/>
        </w:rPr>
        <w:t>※</w:t>
      </w:r>
      <w:r w:rsidRPr="00305267">
        <w:rPr>
          <w:rFonts w:ascii="Arial"/>
          <w:color w:val="000000" w:themeColor="text1"/>
          <w:sz w:val="18"/>
        </w:rPr>
        <w:t xml:space="preserve"> Please continue on separate sheet if necessary.</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b/>
          <w:color w:val="000000" w:themeColor="text1"/>
          <w:sz w:val="16"/>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color w:val="000000" w:themeColor="text1"/>
          <w:sz w:val="18"/>
        </w:rPr>
        <w:t>(MM/DD/YYYY)</w:t>
      </w:r>
    </w:p>
    <w:p w:rsidR="00275788" w:rsidRPr="00305267" w:rsidRDefault="00275788">
      <w:pPr>
        <w:widowControl/>
        <w:wordWrap/>
        <w:autoSpaceDE/>
        <w:autoSpaceDN/>
        <w:rPr>
          <w:rFonts w:ascii="Arial" w:eastAsia="한양신명조"/>
          <w:color w:val="000000" w:themeColor="text1"/>
          <w:kern w:val="1"/>
          <w:sz w:val="18"/>
        </w:rPr>
      </w:pPr>
    </w:p>
    <w:p w:rsidR="001C24CA" w:rsidRPr="00305267" w:rsidRDefault="001C24CA" w:rsidP="001C24CA">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6"/>
        <w:gridCol w:w="2519"/>
        <w:gridCol w:w="1701"/>
        <w:gridCol w:w="1232"/>
        <w:gridCol w:w="1111"/>
        <w:gridCol w:w="2629"/>
        <w:gridCol w:w="142"/>
      </w:tblGrid>
      <w:tr w:rsidR="00305267" w:rsidRPr="00305267" w:rsidTr="001C24CA">
        <w:trPr>
          <w:gridAfter w:val="1"/>
          <w:wAfter w:w="142" w:type="dxa"/>
          <w:trHeight w:val="567"/>
        </w:trPr>
        <w:tc>
          <w:tcPr>
            <w:tcW w:w="1156" w:type="dxa"/>
            <w:tcBorders>
              <w:top w:val="single" w:sz="9" w:space="0" w:color="000000"/>
              <w:left w:val="single" w:sz="9" w:space="0" w:color="000000"/>
              <w:bottom w:val="single" w:sz="9" w:space="0" w:color="000000"/>
              <w:right w:val="single" w:sz="3" w:space="0" w:color="000000"/>
            </w:tcBorders>
            <w:vAlign w:val="center"/>
          </w:tcPr>
          <w:p w:rsidR="001C24CA" w:rsidRPr="00305267" w:rsidRDefault="001C24CA" w:rsidP="00B40A55">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rPr>
              <w:t>Exhibitor</w:t>
            </w:r>
          </w:p>
        </w:tc>
        <w:tc>
          <w:tcPr>
            <w:tcW w:w="2519" w:type="dxa"/>
            <w:tcBorders>
              <w:top w:val="single" w:sz="9" w:space="0" w:color="000000"/>
              <w:left w:val="single" w:sz="3" w:space="0" w:color="000000"/>
              <w:bottom w:val="single" w:sz="9" w:space="0" w:color="000000"/>
              <w:right w:val="single" w:sz="3" w:space="0" w:color="000000"/>
            </w:tcBorders>
            <w:vAlign w:val="center"/>
          </w:tcPr>
          <w:p w:rsidR="001C24CA" w:rsidRPr="00305267" w:rsidRDefault="001C24CA" w:rsidP="00B40A55">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p>
        </w:tc>
        <w:tc>
          <w:tcPr>
            <w:tcW w:w="1701" w:type="dxa"/>
            <w:tcBorders>
              <w:top w:val="single" w:sz="9" w:space="0" w:color="000000"/>
              <w:left w:val="single" w:sz="3" w:space="0" w:color="000000"/>
              <w:bottom w:val="single" w:sz="9" w:space="0" w:color="000000"/>
              <w:right w:val="single" w:sz="3" w:space="0" w:color="000000"/>
            </w:tcBorders>
            <w:vAlign w:val="center"/>
          </w:tcPr>
          <w:p w:rsidR="001C24CA" w:rsidRPr="00305267" w:rsidRDefault="001C24CA" w:rsidP="00B40A55">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343" w:type="dxa"/>
            <w:gridSpan w:val="2"/>
            <w:tcBorders>
              <w:top w:val="single" w:sz="9" w:space="0" w:color="000000"/>
              <w:left w:val="single" w:sz="3" w:space="0" w:color="000000"/>
              <w:bottom w:val="single" w:sz="9" w:space="0" w:color="000000"/>
              <w:right w:val="single" w:sz="3" w:space="0" w:color="000000"/>
            </w:tcBorders>
            <w:vAlign w:val="center"/>
          </w:tcPr>
          <w:p w:rsidR="001C24CA" w:rsidRPr="00305267" w:rsidRDefault="001C24CA" w:rsidP="00B40A55">
            <w:pPr>
              <w:pStyle w:val="1"/>
              <w:pBdr>
                <w:top w:val="none" w:sz="2" w:space="1" w:color="000000"/>
                <w:left w:val="none" w:sz="2" w:space="4" w:color="000000"/>
                <w:bottom w:val="none" w:sz="2" w:space="1" w:color="000000"/>
                <w:right w:val="none" w:sz="2" w:space="4" w:color="000000"/>
              </w:pBdr>
              <w:wordWrap/>
              <w:spacing w:line="288" w:lineRule="auto"/>
              <w:jc w:val="right"/>
              <w:rPr>
                <w:rFonts w:ascii="Arial Black" w:hAnsi="Arial Black"/>
                <w:color w:val="000000" w:themeColor="text1"/>
              </w:rPr>
            </w:pPr>
            <w:r w:rsidRPr="00305267">
              <w:rPr>
                <w:rFonts w:ascii="Arial Black" w:hAnsi="Arial Black"/>
                <w:color w:val="000000" w:themeColor="text1"/>
              </w:rPr>
              <w:t>Signature</w:t>
            </w:r>
          </w:p>
        </w:tc>
        <w:tc>
          <w:tcPr>
            <w:tcW w:w="2629"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1C24CA" w:rsidRPr="00305267" w:rsidRDefault="001C24CA" w:rsidP="00B40A55">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sz w:val="24"/>
              </w:rPr>
              <w:t>Form #6</w:t>
            </w:r>
          </w:p>
        </w:tc>
      </w:tr>
      <w:tr w:rsidR="00305267" w:rsidRPr="00305267" w:rsidTr="001C24CA">
        <w:trPr>
          <w:trHeight w:val="433"/>
        </w:trPr>
        <w:tc>
          <w:tcPr>
            <w:tcW w:w="6608" w:type="dxa"/>
            <w:gridSpan w:val="4"/>
            <w:vMerge w:val="restart"/>
            <w:tcBorders>
              <w:top w:val="single" w:sz="9" w:space="0" w:color="000000"/>
              <w:left w:val="single" w:sz="9" w:space="0" w:color="000000"/>
              <w:bottom w:val="single" w:sz="9" w:space="0" w:color="000000"/>
              <w:right w:val="single" w:sz="9" w:space="0" w:color="000000"/>
            </w:tcBorders>
            <w:vAlign w:val="center"/>
          </w:tcPr>
          <w:p w:rsidR="004E05A7" w:rsidRPr="00305267" w:rsidRDefault="001C24CA">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sz w:val="18"/>
              </w:rPr>
            </w:pPr>
            <w:r w:rsidRPr="00305267">
              <w:rPr>
                <w:rFonts w:asciiTheme="minorHAnsi" w:eastAsiaTheme="minorEastAsia"/>
                <w:color w:val="000000" w:themeColor="text1"/>
                <w:kern w:val="2"/>
              </w:rPr>
              <w:br w:type="page"/>
            </w:r>
            <w:r w:rsidRPr="00305267">
              <w:rPr>
                <w:color w:val="000000" w:themeColor="text1"/>
              </w:rPr>
              <w:t>`</w:t>
            </w:r>
            <w:r w:rsidR="004809CD" w:rsidRPr="00305267">
              <w:rPr>
                <w:rFonts w:ascii="Arial Black" w:hAnsi="Arial Black"/>
                <w:color w:val="000000" w:themeColor="text1"/>
                <w:sz w:val="36"/>
              </w:rPr>
              <w:t xml:space="preserve">Report on Delivery or Removal </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of Exhibits</w:t>
            </w:r>
          </w:p>
        </w:tc>
        <w:tc>
          <w:tcPr>
            <w:tcW w:w="3882" w:type="dxa"/>
            <w:gridSpan w:val="3"/>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b/>
                <w:color w:val="000000" w:themeColor="text1"/>
                <w:sz w:val="18"/>
              </w:rPr>
              <w:t>Deadline</w:t>
            </w:r>
          </w:p>
        </w:tc>
      </w:tr>
      <w:tr w:rsidR="00305267" w:rsidRPr="00305267" w:rsidTr="001C24CA">
        <w:trPr>
          <w:trHeight w:val="769"/>
        </w:trPr>
        <w:tc>
          <w:tcPr>
            <w:tcW w:w="6608" w:type="dxa"/>
            <w:gridSpan w:val="4"/>
            <w:vMerge/>
            <w:tcBorders>
              <w:top w:val="single" w:sz="9" w:space="0" w:color="000000"/>
              <w:left w:val="single" w:sz="9" w:space="0" w:color="000000"/>
              <w:bottom w:val="single" w:sz="9" w:space="0" w:color="000000"/>
              <w:right w:val="single" w:sz="9" w:space="0" w:color="000000"/>
            </w:tcBorders>
          </w:tcPr>
          <w:p w:rsidR="004E05A7" w:rsidRPr="00305267" w:rsidRDefault="004E05A7">
            <w:pPr>
              <w:pStyle w:val="a3"/>
              <w:rPr>
                <w:rFonts w:ascii="Arial Black" w:hAnsi="Arial Black"/>
                <w:color w:val="000000" w:themeColor="text1"/>
              </w:rPr>
            </w:pPr>
          </w:p>
        </w:tc>
        <w:tc>
          <w:tcPr>
            <w:tcW w:w="3882" w:type="dxa"/>
            <w:gridSpan w:val="3"/>
            <w:tcBorders>
              <w:top w:val="single" w:sz="9" w:space="0" w:color="000000"/>
              <w:left w:val="single" w:sz="9" w:space="0" w:color="000000"/>
              <w:bottom w:val="single" w:sz="9" w:space="0" w:color="000000"/>
              <w:right w:val="single" w:sz="9"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Installation and dismantling period</w:t>
            </w: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4E05A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2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Report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817"/>
        <w:gridCol w:w="1816"/>
        <w:gridCol w:w="2041"/>
        <w:gridCol w:w="1871"/>
        <w:gridCol w:w="2945"/>
      </w:tblGrid>
      <w:tr w:rsidR="00305267" w:rsidRPr="00305267" w:rsidTr="00BD7A1B">
        <w:trPr>
          <w:trHeight w:val="426"/>
        </w:trPr>
        <w:tc>
          <w:tcPr>
            <w:tcW w:w="3633" w:type="dxa"/>
            <w:gridSpan w:val="2"/>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Date</w:t>
            </w:r>
          </w:p>
        </w:tc>
        <w:tc>
          <w:tcPr>
            <w:tcW w:w="2041" w:type="dxa"/>
            <w:vMerge w:val="restart"/>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Name of Goods</w:t>
            </w:r>
          </w:p>
        </w:tc>
        <w:tc>
          <w:tcPr>
            <w:tcW w:w="1871" w:type="dxa"/>
            <w:vMerge w:val="restart"/>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Units</w:t>
            </w:r>
          </w:p>
        </w:tc>
        <w:tc>
          <w:tcPr>
            <w:tcW w:w="2945" w:type="dxa"/>
            <w:vMerge w:val="restart"/>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Black" w:hAnsi="Arial Black"/>
                <w:color w:val="000000" w:themeColor="text1"/>
              </w:rPr>
            </w:pPr>
            <w:r w:rsidRPr="00305267">
              <w:rPr>
                <w:rFonts w:ascii="Arial Black" w:hAnsi="Arial Black"/>
                <w:color w:val="000000" w:themeColor="text1"/>
              </w:rPr>
              <w:t>Remarks</w:t>
            </w:r>
          </w:p>
        </w:tc>
      </w:tr>
      <w:tr w:rsidR="00305267" w:rsidRPr="00305267" w:rsidTr="00BD7A1B">
        <w:trPr>
          <w:trHeight w:val="406"/>
        </w:trPr>
        <w:tc>
          <w:tcPr>
            <w:tcW w:w="1817" w:type="dxa"/>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Delivery</w:t>
            </w:r>
          </w:p>
        </w:tc>
        <w:tc>
          <w:tcPr>
            <w:tcW w:w="1816" w:type="dxa"/>
            <w:tcBorders>
              <w:top w:val="single" w:sz="3" w:space="0" w:color="000000"/>
              <w:left w:val="single" w:sz="3" w:space="0" w:color="000000"/>
              <w:bottom w:val="single" w:sz="3" w:space="0" w:color="000000"/>
              <w:right w:val="single" w:sz="3" w:space="0" w:color="000000"/>
            </w:tcBorders>
            <w:shd w:val="clear" w:color="auto" w:fill="E2E2E2"/>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Removal</w:t>
            </w:r>
          </w:p>
        </w:tc>
        <w:tc>
          <w:tcPr>
            <w:tcW w:w="2041"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rFonts w:ascii="Arial Black" w:hAnsi="Arial Black"/>
                <w:color w:val="000000" w:themeColor="text1"/>
              </w:rPr>
            </w:pPr>
          </w:p>
        </w:tc>
        <w:tc>
          <w:tcPr>
            <w:tcW w:w="1871"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rFonts w:ascii="Arial Black" w:hAnsi="Arial Black"/>
                <w:color w:val="000000" w:themeColor="text1"/>
              </w:rPr>
            </w:pPr>
          </w:p>
        </w:tc>
        <w:tc>
          <w:tcPr>
            <w:tcW w:w="2945"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rFonts w:ascii="Arial Black" w:hAnsi="Arial Black"/>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w:hAnsi="Arial" w:cs="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6" w:lineRule="auto"/>
              <w:jc w:val="center"/>
              <w:rPr>
                <w:rFonts w:ascii="Arial" w:hAnsi="Arial" w:cs="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r w:rsidR="00305267" w:rsidRPr="00305267" w:rsidTr="00BD7A1B">
        <w:trPr>
          <w:trHeight w:val="483"/>
        </w:trPr>
        <w:tc>
          <w:tcPr>
            <w:tcW w:w="181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1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c>
          <w:tcPr>
            <w:tcW w:w="204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1871"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c>
          <w:tcPr>
            <w:tcW w:w="2945"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6" w:lineRule="auto"/>
              <w:rPr>
                <w:rFonts w:ascii="Arial"/>
                <w:color w:val="000000" w:themeColor="text1"/>
              </w:rPr>
            </w:pPr>
          </w:p>
        </w:tc>
      </w:tr>
    </w:tbl>
    <w:p w:rsidR="004E05A7" w:rsidRPr="00305267" w:rsidRDefault="004809CD">
      <w:pPr>
        <w:pStyle w:val="10"/>
        <w:pBdr>
          <w:top w:val="none" w:sz="2" w:space="1" w:color="000000"/>
          <w:left w:val="none" w:sz="2" w:space="4" w:color="000000"/>
          <w:bottom w:val="none" w:sz="2" w:space="1" w:color="000000"/>
          <w:right w:val="none" w:sz="2" w:space="4" w:color="000000"/>
        </w:pBdr>
        <w:ind w:left="233" w:hanging="233"/>
        <w:rPr>
          <w:color w:val="000000" w:themeColor="text1"/>
        </w:rPr>
      </w:pPr>
      <w:r w:rsidRPr="00305267">
        <w:rPr>
          <w:rFonts w:ascii="Arial"/>
          <w:color w:val="000000" w:themeColor="text1"/>
          <w:sz w:val="18"/>
        </w:rPr>
        <w:t>※</w:t>
      </w:r>
      <w:r w:rsidRPr="00305267">
        <w:rPr>
          <w:rFonts w:ascii="Arial"/>
          <w:color w:val="000000" w:themeColor="text1"/>
          <w:sz w:val="18"/>
        </w:rPr>
        <w:t xml:space="preserve"> Please continue on separate sheet if necessary.</w:t>
      </w:r>
    </w:p>
    <w:p w:rsidR="004E05A7" w:rsidRPr="00305267" w:rsidRDefault="004E05A7">
      <w:pPr>
        <w:pStyle w:val="1"/>
        <w:pBdr>
          <w:top w:val="none" w:sz="2" w:space="1" w:color="000000"/>
          <w:left w:val="none" w:sz="2" w:space="4" w:color="000000"/>
          <w:bottom w:val="none" w:sz="2" w:space="1" w:color="000000"/>
          <w:right w:val="none" w:sz="2" w:space="4" w:color="000000"/>
        </w:pBdr>
        <w:ind w:left="274" w:hanging="274"/>
        <w:rPr>
          <w:rFonts w:ascii="Arial"/>
          <w:color w:val="000000" w:themeColor="text1"/>
        </w:rPr>
      </w:pPr>
    </w:p>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color w:val="000000" w:themeColor="text1"/>
        </w:rPr>
      </w:pPr>
      <w:r w:rsidRPr="00305267">
        <w:rPr>
          <w:rFonts w:ascii="Arial"/>
          <w:b/>
          <w:color w:val="000000" w:themeColor="text1"/>
          <w:sz w:val="16"/>
        </w:rPr>
        <w:t>--------------------------------------------------------------------</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right"/>
        <w:rPr>
          <w:color w:val="000000" w:themeColor="text1"/>
        </w:rPr>
      </w:pPr>
      <w:r w:rsidRPr="00305267">
        <w:rPr>
          <w:rFonts w:ascii="Arial"/>
          <w:color w:val="000000" w:themeColor="text1"/>
          <w:sz w:val="18"/>
        </w:rPr>
        <w:t>(MM/DD/YYYY)</w:t>
      </w:r>
    </w:p>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13"/>
        <w:gridCol w:w="2189"/>
        <w:gridCol w:w="1871"/>
        <w:gridCol w:w="1449"/>
        <w:gridCol w:w="1054"/>
        <w:gridCol w:w="2714"/>
      </w:tblGrid>
      <w:tr w:rsidR="00305267" w:rsidRPr="00305267" w:rsidTr="00DF09C6">
        <w:trPr>
          <w:trHeight w:val="1144"/>
        </w:trPr>
        <w:tc>
          <w:tcPr>
            <w:tcW w:w="1213" w:type="dxa"/>
            <w:tcBorders>
              <w:top w:val="single" w:sz="9" w:space="0" w:color="000000"/>
              <w:left w:val="single" w:sz="9"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189"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871" w:type="dxa"/>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503" w:type="dxa"/>
            <w:gridSpan w:val="2"/>
            <w:tcBorders>
              <w:top w:val="single" w:sz="9" w:space="0" w:color="000000"/>
              <w:left w:val="single" w:sz="3" w:space="0" w:color="000000"/>
              <w:bottom w:val="single" w:sz="9"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right"/>
              <w:rPr>
                <w:rFonts w:ascii="Arial Black" w:hAnsi="Arial Black"/>
                <w:color w:val="000000" w:themeColor="text1"/>
              </w:rPr>
            </w:pPr>
            <w:r w:rsidRPr="00305267">
              <w:rPr>
                <w:rFonts w:ascii="Arial Black" w:hAnsi="Arial Black"/>
                <w:color w:val="000000" w:themeColor="text1"/>
              </w:rPr>
              <w:t>Signature</w:t>
            </w:r>
          </w:p>
        </w:tc>
        <w:tc>
          <w:tcPr>
            <w:tcW w:w="2714"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4E05A7" w:rsidRPr="00305267" w:rsidRDefault="004809CD" w:rsidP="001C24CA">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w:t>
            </w:r>
            <w:r w:rsidR="001C24CA" w:rsidRPr="00305267">
              <w:rPr>
                <w:rFonts w:ascii="Arial Black" w:hAnsi="Arial Black"/>
                <w:color w:val="000000" w:themeColor="text1"/>
                <w:sz w:val="24"/>
              </w:rPr>
              <w:t>7</w:t>
            </w:r>
          </w:p>
        </w:tc>
      </w:tr>
      <w:tr w:rsidR="00305267" w:rsidRPr="00305267" w:rsidTr="00BD7A1B">
        <w:trPr>
          <w:trHeight w:val="349"/>
        </w:trPr>
        <w:tc>
          <w:tcPr>
            <w:tcW w:w="6722" w:type="dxa"/>
            <w:gridSpan w:val="4"/>
            <w:vMerge w:val="restart"/>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rFonts w:ascii="Arial Black" w:hAnsi="Arial Black"/>
                <w:color w:val="000000" w:themeColor="text1"/>
                <w:sz w:val="36"/>
              </w:rPr>
              <w:t>Application for After-Hour Works</w:t>
            </w:r>
          </w:p>
        </w:tc>
        <w:tc>
          <w:tcPr>
            <w:tcW w:w="3768" w:type="dxa"/>
            <w:gridSpan w:val="2"/>
            <w:tcBorders>
              <w:top w:val="single" w:sz="9" w:space="0" w:color="000000"/>
              <w:left w:val="single" w:sz="9" w:space="0" w:color="000000"/>
              <w:bottom w:val="single" w:sz="9" w:space="0" w:color="000000"/>
              <w:right w:val="single" w:sz="9"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BD7A1B">
        <w:trPr>
          <w:trHeight w:val="389"/>
        </w:trPr>
        <w:tc>
          <w:tcPr>
            <w:tcW w:w="6722" w:type="dxa"/>
            <w:gridSpan w:val="4"/>
            <w:vMerge/>
            <w:tcBorders>
              <w:top w:val="single" w:sz="9" w:space="0" w:color="000000"/>
              <w:left w:val="single" w:sz="9" w:space="0" w:color="000000"/>
              <w:bottom w:val="single" w:sz="9" w:space="0" w:color="000000"/>
              <w:right w:val="single" w:sz="9" w:space="0" w:color="000000"/>
            </w:tcBorders>
          </w:tcPr>
          <w:p w:rsidR="004E05A7" w:rsidRPr="00305267" w:rsidRDefault="004E05A7">
            <w:pPr>
              <w:pStyle w:val="a3"/>
              <w:rPr>
                <w:rFonts w:ascii="Arial Black" w:hAnsi="Arial Black"/>
                <w:color w:val="000000" w:themeColor="text1"/>
              </w:rPr>
            </w:pPr>
          </w:p>
        </w:tc>
        <w:tc>
          <w:tcPr>
            <w:tcW w:w="3768"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color w:val="000000" w:themeColor="text1"/>
                <w:sz w:val="22"/>
              </w:rPr>
              <w:t>When necessary</w:t>
            </w: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4E05A7" w:rsidRPr="00305267" w:rsidTr="00BD7A1B">
        <w:trPr>
          <w:trHeight w:val="539"/>
        </w:trPr>
        <w:tc>
          <w:tcPr>
            <w:tcW w:w="1153" w:type="dxa"/>
            <w:vMerge/>
            <w:tcBorders>
              <w:top w:val="single" w:sz="3" w:space="0" w:color="000000"/>
              <w:left w:val="single" w:sz="3" w:space="0" w:color="000000"/>
              <w:bottom w:val="single" w:sz="3" w:space="0" w:color="000000"/>
              <w:right w:val="single" w:sz="3" w:space="0" w:color="000000"/>
            </w:tcBorders>
          </w:tcPr>
          <w:p w:rsidR="004E05A7" w:rsidRPr="00305267" w:rsidRDefault="004E05A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12"/>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Application for Work</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color w:val="000000" w:themeColor="text1"/>
          <w:sz w:val="18"/>
        </w:rPr>
        <w:t>(VAT included)</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2347"/>
        <w:gridCol w:w="8143"/>
      </w:tblGrid>
      <w:tr w:rsidR="00305267" w:rsidRPr="00305267" w:rsidTr="00BD7A1B">
        <w:trPr>
          <w:trHeight w:val="802"/>
        </w:trPr>
        <w:tc>
          <w:tcPr>
            <w:tcW w:w="234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w w:val="99"/>
              </w:rPr>
              <w:t>Date &amp; Time</w:t>
            </w:r>
          </w:p>
        </w:tc>
        <w:tc>
          <w:tcPr>
            <w:tcW w:w="814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center"/>
              <w:rPr>
                <w:color w:val="000000" w:themeColor="text1"/>
              </w:rPr>
            </w:pPr>
            <w:r w:rsidRPr="00305267">
              <w:rPr>
                <w:rFonts w:ascii="Arial"/>
                <w:color w:val="000000" w:themeColor="text1"/>
                <w:w w:val="99"/>
              </w:rPr>
              <w:t>20</w:t>
            </w:r>
            <w:r w:rsidR="006771CC" w:rsidRPr="00305267">
              <w:rPr>
                <w:rFonts w:ascii="Arial"/>
                <w:color w:val="000000" w:themeColor="text1"/>
                <w:w w:val="99"/>
              </w:rPr>
              <w:t xml:space="preserve">  </w:t>
            </w:r>
            <w:r w:rsidRPr="00305267">
              <w:rPr>
                <w:rFonts w:ascii="Arial"/>
                <w:color w:val="000000" w:themeColor="text1"/>
                <w:w w:val="99"/>
              </w:rPr>
              <w:t>.    .    . (     :     )  ~  2</w:t>
            </w:r>
            <w:r w:rsidR="006771CC" w:rsidRPr="00305267">
              <w:rPr>
                <w:rFonts w:ascii="Arial"/>
                <w:color w:val="000000" w:themeColor="text1"/>
                <w:w w:val="99"/>
              </w:rPr>
              <w:t xml:space="preserve">0  </w:t>
            </w:r>
            <w:r w:rsidRPr="00305267">
              <w:rPr>
                <w:rFonts w:ascii="Arial"/>
                <w:color w:val="000000" w:themeColor="text1"/>
                <w:w w:val="99"/>
              </w:rPr>
              <w:t xml:space="preserve">.    .    . (     :     )  </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center"/>
              <w:rPr>
                <w:color w:val="000000" w:themeColor="text1"/>
              </w:rPr>
            </w:pPr>
            <w:r w:rsidRPr="00305267">
              <w:rPr>
                <w:rFonts w:ascii="Arial"/>
                <w:color w:val="000000" w:themeColor="text1"/>
                <w:w w:val="99"/>
              </w:rPr>
              <w:t>________________  Hours</w:t>
            </w:r>
          </w:p>
        </w:tc>
      </w:tr>
      <w:tr w:rsidR="00305267" w:rsidRPr="00305267" w:rsidTr="00BD7A1B">
        <w:trPr>
          <w:trHeight w:val="822"/>
        </w:trPr>
        <w:tc>
          <w:tcPr>
            <w:tcW w:w="234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w w:val="99"/>
              </w:rPr>
              <w:t>Reasons</w:t>
            </w:r>
          </w:p>
        </w:tc>
        <w:tc>
          <w:tcPr>
            <w:tcW w:w="814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r>
      <w:tr w:rsidR="004E05A7" w:rsidRPr="00305267" w:rsidTr="00BD7A1B">
        <w:trPr>
          <w:trHeight w:val="426"/>
        </w:trPr>
        <w:tc>
          <w:tcPr>
            <w:tcW w:w="2347"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w w:val="99"/>
              </w:rPr>
              <w:t>Booth size</w:t>
            </w:r>
          </w:p>
        </w:tc>
        <w:tc>
          <w:tcPr>
            <w:tcW w:w="8143"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rPr>
                <w:rFonts w:ascii="Arial"/>
                <w:color w:val="000000" w:themeColor="text1"/>
              </w:rPr>
            </w:pPr>
          </w:p>
        </w:tc>
      </w:tr>
    </w:tbl>
    <w:p w:rsidR="00A75BEC" w:rsidRPr="00305267" w:rsidRDefault="00A75BEC">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sz w:val="14"/>
        </w:rPr>
      </w:pPr>
    </w:p>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After-hours Charge</w:t>
      </w:r>
    </w:p>
    <w:tbl>
      <w:tblPr>
        <w:tblOverlap w:val="never"/>
        <w:tblW w:w="10490" w:type="dxa"/>
        <w:tblInd w:w="10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296"/>
        <w:gridCol w:w="2296"/>
        <w:gridCol w:w="2296"/>
        <w:gridCol w:w="3602"/>
      </w:tblGrid>
      <w:tr w:rsidR="00305267" w:rsidRPr="00305267" w:rsidTr="00BD7A1B">
        <w:trPr>
          <w:trHeight w:val="426"/>
        </w:trPr>
        <w:tc>
          <w:tcPr>
            <w:tcW w:w="229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sz w:val="18"/>
              </w:rPr>
            </w:pPr>
            <w:r w:rsidRPr="00305267">
              <w:rPr>
                <w:rFonts w:ascii="Arial Black" w:hAnsi="Arial Black"/>
                <w:color w:val="000000" w:themeColor="text1"/>
                <w:sz w:val="18"/>
              </w:rPr>
              <w:t>Exhibitor Category</w:t>
            </w:r>
          </w:p>
        </w:tc>
        <w:tc>
          <w:tcPr>
            <w:tcW w:w="229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sz w:val="18"/>
              </w:rPr>
            </w:pPr>
            <w:r w:rsidRPr="00305267">
              <w:rPr>
                <w:rFonts w:ascii="Arial Black" w:hAnsi="Arial Black"/>
                <w:color w:val="000000" w:themeColor="text1"/>
                <w:sz w:val="18"/>
              </w:rPr>
              <w:t>Unit Price</w:t>
            </w:r>
          </w:p>
        </w:tc>
        <w:tc>
          <w:tcPr>
            <w:tcW w:w="229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sz w:val="18"/>
              </w:rPr>
            </w:pPr>
            <w:r w:rsidRPr="00305267">
              <w:rPr>
                <w:rFonts w:ascii="Arial Black" w:hAnsi="Arial Black"/>
                <w:color w:val="000000" w:themeColor="text1"/>
                <w:sz w:val="18"/>
              </w:rPr>
              <w:t>After-hour Duration</w:t>
            </w:r>
          </w:p>
        </w:tc>
        <w:tc>
          <w:tcPr>
            <w:tcW w:w="360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sz w:val="18"/>
              </w:rPr>
            </w:pPr>
            <w:r w:rsidRPr="00305267">
              <w:rPr>
                <w:rFonts w:ascii="Arial Black" w:hAnsi="Arial Black"/>
                <w:color w:val="000000" w:themeColor="text1"/>
                <w:sz w:val="18"/>
              </w:rPr>
              <w:t>Total Amount</w:t>
            </w:r>
          </w:p>
        </w:tc>
      </w:tr>
      <w:tr w:rsidR="00305267" w:rsidRPr="00305267" w:rsidTr="00BD7A1B">
        <w:trPr>
          <w:trHeight w:val="802"/>
        </w:trPr>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Booth space of 500</w:t>
            </w:r>
            <w:r w:rsidRPr="00305267">
              <w:rPr>
                <w:rFonts w:ascii="Arial"/>
                <w:color w:val="000000" w:themeColor="text1"/>
              </w:rPr>
              <w:t>㎡</w:t>
            </w:r>
            <w:r w:rsidRPr="00305267">
              <w:rPr>
                <w:rFonts w:ascii="Arial"/>
                <w:color w:val="000000" w:themeColor="text1"/>
              </w:rPr>
              <w:t xml:space="preserve"> and over</w:t>
            </w:r>
          </w:p>
        </w:tc>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6771CC">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600</w:t>
            </w:r>
            <w:r w:rsidR="004809CD" w:rsidRPr="00305267">
              <w:rPr>
                <w:rFonts w:ascii="Arial"/>
                <w:color w:val="000000" w:themeColor="text1"/>
              </w:rPr>
              <w:t>won/</w:t>
            </w:r>
            <w:r w:rsidR="004809CD" w:rsidRPr="00305267">
              <w:rPr>
                <w:rFonts w:ascii="Arial"/>
                <w:color w:val="000000" w:themeColor="text1"/>
              </w:rPr>
              <w:t>㎡</w:t>
            </w:r>
            <w:r w:rsidR="004809CD" w:rsidRPr="00305267">
              <w:rPr>
                <w:rFonts w:ascii="Arial"/>
                <w:color w:val="000000" w:themeColor="text1"/>
              </w:rPr>
              <w:t>(1 hour)</w:t>
            </w:r>
          </w:p>
        </w:tc>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center"/>
              <w:rPr>
                <w:color w:val="000000" w:themeColor="text1"/>
              </w:rPr>
            </w:pPr>
            <w:r w:rsidRPr="00305267">
              <w:rPr>
                <w:rFonts w:ascii="Arial"/>
                <w:color w:val="000000" w:themeColor="text1"/>
                <w:w w:val="99"/>
              </w:rPr>
              <w:t>______________  Hours</w:t>
            </w:r>
          </w:p>
        </w:tc>
        <w:tc>
          <w:tcPr>
            <w:tcW w:w="360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w:color w:val="000000" w:themeColor="text1"/>
              </w:rPr>
            </w:pPr>
          </w:p>
        </w:tc>
      </w:tr>
      <w:tr w:rsidR="00305267" w:rsidRPr="00305267" w:rsidTr="00BD7A1B">
        <w:trPr>
          <w:trHeight w:val="802"/>
        </w:trPr>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Booth space of less than 500</w:t>
            </w:r>
            <w:r w:rsidRPr="00305267">
              <w:rPr>
                <w:rFonts w:ascii="Arial"/>
                <w:color w:val="000000" w:themeColor="text1"/>
              </w:rPr>
              <w:t>㎡</w:t>
            </w:r>
          </w:p>
        </w:tc>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6771CC">
            <w:pPr>
              <w:pStyle w:val="1"/>
              <w:pBdr>
                <w:top w:val="none" w:sz="2" w:space="1" w:color="000000"/>
                <w:left w:val="none" w:sz="2" w:space="4" w:color="000000"/>
                <w:bottom w:val="none" w:sz="2" w:space="1" w:color="000000"/>
                <w:right w:val="none" w:sz="2" w:space="4" w:color="000000"/>
              </w:pBdr>
              <w:wordWrap/>
              <w:jc w:val="center"/>
              <w:rPr>
                <w:color w:val="000000" w:themeColor="text1"/>
              </w:rPr>
            </w:pPr>
            <w:r w:rsidRPr="00305267">
              <w:rPr>
                <w:rFonts w:ascii="Arial"/>
                <w:color w:val="000000" w:themeColor="text1"/>
              </w:rPr>
              <w:t>300</w:t>
            </w:r>
            <w:r w:rsidR="004809CD" w:rsidRPr="00305267">
              <w:rPr>
                <w:rFonts w:ascii="Arial"/>
                <w:color w:val="000000" w:themeColor="text1"/>
              </w:rPr>
              <w:t>,000 won/h</w:t>
            </w:r>
          </w:p>
        </w:tc>
        <w:tc>
          <w:tcPr>
            <w:tcW w:w="2296"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center"/>
              <w:rPr>
                <w:color w:val="000000" w:themeColor="text1"/>
              </w:rPr>
            </w:pPr>
            <w:r w:rsidRPr="00305267">
              <w:rPr>
                <w:rFonts w:ascii="Arial"/>
                <w:color w:val="000000" w:themeColor="text1"/>
                <w:w w:val="99"/>
              </w:rPr>
              <w:t>______________  Hours</w:t>
            </w:r>
          </w:p>
        </w:tc>
        <w:tc>
          <w:tcPr>
            <w:tcW w:w="3602" w:type="dxa"/>
            <w:tcBorders>
              <w:top w:val="single" w:sz="3" w:space="0" w:color="000000"/>
              <w:left w:val="single" w:sz="3" w:space="0" w:color="000000"/>
              <w:bottom w:val="single" w:sz="3" w:space="0" w:color="000000"/>
              <w:right w:val="single" w:sz="3" w:space="0" w:color="000000"/>
            </w:tcBorders>
            <w:vAlign w:val="center"/>
          </w:tcPr>
          <w:p w:rsidR="004E05A7" w:rsidRPr="00305267" w:rsidRDefault="004E05A7">
            <w:pPr>
              <w:pStyle w:val="1"/>
              <w:pBdr>
                <w:top w:val="none" w:sz="2" w:space="1" w:color="000000"/>
                <w:left w:val="none" w:sz="2" w:space="4" w:color="000000"/>
                <w:bottom w:val="none" w:sz="2" w:space="1" w:color="000000"/>
                <w:right w:val="none" w:sz="2" w:space="4" w:color="000000"/>
              </w:pBdr>
              <w:wordWrap/>
              <w:jc w:val="center"/>
              <w:rPr>
                <w:rFonts w:ascii="Arial"/>
                <w:color w:val="000000" w:themeColor="text1"/>
              </w:rPr>
            </w:pPr>
          </w:p>
        </w:tc>
      </w:tr>
    </w:tbl>
    <w:p w:rsidR="004E05A7" w:rsidRPr="00305267" w:rsidRDefault="004809CD">
      <w:pPr>
        <w:pStyle w:val="1"/>
        <w:pBdr>
          <w:top w:val="none" w:sz="2" w:space="1" w:color="000000"/>
          <w:left w:val="none" w:sz="2" w:space="4" w:color="000000"/>
          <w:bottom w:val="none" w:sz="2" w:space="1" w:color="000000"/>
          <w:right w:val="none" w:sz="2" w:space="4" w:color="000000"/>
        </w:pBdr>
        <w:spacing w:line="384" w:lineRule="auto"/>
        <w:ind w:left="327" w:hanging="327"/>
        <w:rPr>
          <w:color w:val="000000" w:themeColor="text1"/>
        </w:rPr>
      </w:pPr>
      <w:r w:rsidRPr="00305267">
        <w:rPr>
          <w:rFonts w:ascii="Arial"/>
          <w:color w:val="000000" w:themeColor="text1"/>
          <w:sz w:val="18"/>
        </w:rPr>
        <w:t xml:space="preserve"> </w:t>
      </w:r>
      <w:r w:rsidRPr="00305267">
        <w:rPr>
          <w:rFonts w:ascii="Arial"/>
          <w:color w:val="000000" w:themeColor="text1"/>
          <w:sz w:val="18"/>
        </w:rPr>
        <w:t>※</w:t>
      </w:r>
      <w:r w:rsidRPr="00305267">
        <w:rPr>
          <w:rFonts w:ascii="Arial"/>
          <w:color w:val="000000" w:themeColor="text1"/>
          <w:sz w:val="18"/>
        </w:rPr>
        <w:t xml:space="preserve"> If the time exceeds more than 30 minutes, it shall be calculated as one hour. If the time exceeds less than 30 minutes, the user shall be charged with the 30minute fee.</w:t>
      </w:r>
    </w:p>
    <w:p w:rsidR="004E05A7"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b/>
          <w:color w:val="000000" w:themeColor="text1"/>
          <w:sz w:val="16"/>
        </w:rPr>
        <w:t>--------------------------------------------------------------------</w:t>
      </w:r>
    </w:p>
    <w:p w:rsidR="00275788" w:rsidRPr="00305267" w:rsidRDefault="004809CD">
      <w:pPr>
        <w:pStyle w:val="1"/>
        <w:pBdr>
          <w:top w:val="none" w:sz="2" w:space="1" w:color="000000"/>
          <w:left w:val="none" w:sz="2" w:space="4" w:color="000000"/>
          <w:bottom w:val="none" w:sz="2" w:space="1" w:color="000000"/>
          <w:right w:val="none" w:sz="2" w:space="4" w:color="000000"/>
        </w:pBdr>
        <w:wordWrap/>
        <w:spacing w:line="384" w:lineRule="auto"/>
        <w:jc w:val="right"/>
        <w:rPr>
          <w:rFonts w:ascii="Arial"/>
          <w:color w:val="000000" w:themeColor="text1"/>
          <w:sz w:val="18"/>
        </w:rPr>
      </w:pPr>
      <w:r w:rsidRPr="00305267">
        <w:rPr>
          <w:rFonts w:ascii="Arial"/>
          <w:color w:val="000000" w:themeColor="text1"/>
          <w:sz w:val="18"/>
        </w:rPr>
        <w:t>(MM/DD/YYYY)</w:t>
      </w:r>
    </w:p>
    <w:p w:rsidR="00275788" w:rsidRPr="00305267" w:rsidRDefault="00275788">
      <w:pPr>
        <w:widowControl/>
        <w:wordWrap/>
        <w:autoSpaceDE/>
        <w:autoSpaceDN/>
        <w:rPr>
          <w:rFonts w:ascii="Arial" w:eastAsia="한양신명조"/>
          <w:color w:val="000000" w:themeColor="text1"/>
          <w:kern w:val="1"/>
          <w:sz w:val="18"/>
        </w:rPr>
      </w:pPr>
      <w:r w:rsidRPr="00305267">
        <w:rPr>
          <w:rFonts w:ascii="Arial"/>
          <w:color w:val="000000" w:themeColor="text1"/>
          <w:sz w:val="18"/>
        </w:rPr>
        <w:br w:type="page"/>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213"/>
        <w:gridCol w:w="2331"/>
        <w:gridCol w:w="1729"/>
        <w:gridCol w:w="2093"/>
        <w:gridCol w:w="410"/>
        <w:gridCol w:w="2714"/>
      </w:tblGrid>
      <w:tr w:rsidR="00305267" w:rsidRPr="00305267" w:rsidTr="00C60AB7">
        <w:trPr>
          <w:trHeight w:val="1005"/>
        </w:trPr>
        <w:tc>
          <w:tcPr>
            <w:tcW w:w="1213" w:type="dxa"/>
            <w:tcBorders>
              <w:top w:val="single" w:sz="9" w:space="0" w:color="000000"/>
              <w:left w:val="single" w:sz="9"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Exhibitor</w:t>
            </w:r>
          </w:p>
        </w:tc>
        <w:tc>
          <w:tcPr>
            <w:tcW w:w="2331"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p>
        </w:tc>
        <w:tc>
          <w:tcPr>
            <w:tcW w:w="1729" w:type="dxa"/>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pacing w:val="-6"/>
              </w:rPr>
              <w:t>Representative</w:t>
            </w:r>
          </w:p>
        </w:tc>
        <w:tc>
          <w:tcPr>
            <w:tcW w:w="2503" w:type="dxa"/>
            <w:gridSpan w:val="2"/>
            <w:tcBorders>
              <w:top w:val="single" w:sz="9" w:space="0" w:color="000000"/>
              <w:left w:val="single" w:sz="3" w:space="0" w:color="000000"/>
              <w:bottom w:val="single" w:sz="9"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rPr>
              <w:t>Signature</w:t>
            </w:r>
          </w:p>
        </w:tc>
        <w:tc>
          <w:tcPr>
            <w:tcW w:w="2714" w:type="dxa"/>
            <w:tcBorders>
              <w:top w:val="single" w:sz="9" w:space="0" w:color="000000"/>
              <w:left w:val="single" w:sz="3" w:space="0" w:color="000000"/>
              <w:bottom w:val="single" w:sz="9" w:space="0" w:color="000000"/>
              <w:right w:val="single" w:sz="9" w:space="0" w:color="000000"/>
            </w:tcBorders>
            <w:shd w:val="clear" w:color="auto" w:fill="D6D6D6"/>
            <w:vAlign w:val="center"/>
          </w:tcPr>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sz w:val="24"/>
              </w:rPr>
            </w:pPr>
            <w:r w:rsidRPr="00305267">
              <w:rPr>
                <w:rFonts w:ascii="Arial Black" w:hAnsi="Arial Black" w:hint="eastAsia"/>
                <w:color w:val="000000" w:themeColor="text1"/>
                <w:sz w:val="24"/>
              </w:rPr>
              <w:t>Apply Online</w:t>
            </w:r>
          </w:p>
          <w:p w:rsidR="00275788" w:rsidRPr="00305267" w:rsidRDefault="00275788" w:rsidP="00275788">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24"/>
              </w:rPr>
              <w:t>(Form #8)</w:t>
            </w:r>
          </w:p>
        </w:tc>
      </w:tr>
      <w:tr w:rsidR="00305267" w:rsidRPr="00305267" w:rsidTr="00C60AB7">
        <w:trPr>
          <w:trHeight w:val="349"/>
        </w:trPr>
        <w:tc>
          <w:tcPr>
            <w:tcW w:w="7366" w:type="dxa"/>
            <w:gridSpan w:val="4"/>
            <w:vMerge w:val="restart"/>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Black" w:hAnsi="Arial Black"/>
                <w:color w:val="000000" w:themeColor="text1"/>
              </w:rPr>
            </w:pPr>
            <w:r w:rsidRPr="00305267">
              <w:rPr>
                <w:color w:val="000000" w:themeColor="text1"/>
              </w:rPr>
              <w:br w:type="page"/>
            </w:r>
            <w:r w:rsidRPr="00305267">
              <w:rPr>
                <w:rFonts w:ascii="Arial Black" w:hAnsi="Arial Black"/>
                <w:color w:val="000000" w:themeColor="text1"/>
                <w:sz w:val="36"/>
              </w:rPr>
              <w:t>Application for Directory</w:t>
            </w:r>
          </w:p>
        </w:tc>
        <w:tc>
          <w:tcPr>
            <w:tcW w:w="3124" w:type="dxa"/>
            <w:gridSpan w:val="2"/>
            <w:tcBorders>
              <w:top w:val="single" w:sz="9" w:space="0" w:color="000000"/>
              <w:left w:val="single" w:sz="9" w:space="0" w:color="000000"/>
              <w:bottom w:val="single" w:sz="9" w:space="0" w:color="000000"/>
              <w:right w:val="single" w:sz="9"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jc w:val="center"/>
              <w:rPr>
                <w:rFonts w:ascii="Arial Black" w:hAnsi="Arial Black"/>
                <w:color w:val="000000" w:themeColor="text1"/>
              </w:rPr>
            </w:pPr>
            <w:r w:rsidRPr="00305267">
              <w:rPr>
                <w:rFonts w:ascii="Arial Black" w:hAnsi="Arial Black"/>
                <w:color w:val="000000" w:themeColor="text1"/>
                <w:sz w:val="18"/>
              </w:rPr>
              <w:t>Deadline</w:t>
            </w:r>
          </w:p>
        </w:tc>
      </w:tr>
      <w:tr w:rsidR="00305267" w:rsidRPr="00305267" w:rsidTr="00C60AB7">
        <w:trPr>
          <w:trHeight w:val="389"/>
        </w:trPr>
        <w:tc>
          <w:tcPr>
            <w:tcW w:w="7366" w:type="dxa"/>
            <w:gridSpan w:val="4"/>
            <w:vMerge/>
            <w:tcBorders>
              <w:top w:val="single" w:sz="9" w:space="0" w:color="000000"/>
              <w:left w:val="single" w:sz="9" w:space="0" w:color="000000"/>
              <w:bottom w:val="single" w:sz="9" w:space="0" w:color="000000"/>
              <w:right w:val="single" w:sz="9" w:space="0" w:color="000000"/>
            </w:tcBorders>
          </w:tcPr>
          <w:p w:rsidR="00275788" w:rsidRPr="00305267" w:rsidRDefault="00275788" w:rsidP="00C60AB7">
            <w:pPr>
              <w:pStyle w:val="a3"/>
              <w:rPr>
                <w:color w:val="000000" w:themeColor="text1"/>
              </w:rPr>
            </w:pPr>
          </w:p>
        </w:tc>
        <w:tc>
          <w:tcPr>
            <w:tcW w:w="3124" w:type="dxa"/>
            <w:gridSpan w:val="2"/>
            <w:tcBorders>
              <w:top w:val="single" w:sz="9" w:space="0" w:color="000000"/>
              <w:left w:val="single" w:sz="9" w:space="0" w:color="000000"/>
              <w:bottom w:val="single" w:sz="9" w:space="0" w:color="000000"/>
              <w:right w:val="single" w:sz="9" w:space="0" w:color="000000"/>
            </w:tcBorders>
            <w:shd w:val="clear" w:color="auto" w:fill="D6D6D6"/>
            <w:vAlign w:val="center"/>
          </w:tcPr>
          <w:p w:rsidR="00275788" w:rsidRPr="00305267" w:rsidRDefault="00275788" w:rsidP="008A10F9">
            <w:pPr>
              <w:pStyle w:val="1"/>
              <w:pBdr>
                <w:top w:val="none" w:sz="2" w:space="1" w:color="000000"/>
                <w:left w:val="none" w:sz="2" w:space="4" w:color="000000"/>
                <w:bottom w:val="none" w:sz="2" w:space="1" w:color="000000"/>
                <w:right w:val="none" w:sz="2" w:space="4" w:color="000000"/>
              </w:pBdr>
              <w:wordWrap/>
              <w:spacing w:line="288" w:lineRule="auto"/>
              <w:jc w:val="center"/>
              <w:rPr>
                <w:rFonts w:ascii="Arial Black" w:hAnsi="Arial Black"/>
                <w:color w:val="000000" w:themeColor="text1"/>
              </w:rPr>
            </w:pPr>
            <w:r w:rsidRPr="00305267">
              <w:rPr>
                <w:rFonts w:ascii="Arial Black" w:hAnsi="Arial Black"/>
                <w:b/>
                <w:color w:val="000000" w:themeColor="text1"/>
                <w:sz w:val="22"/>
              </w:rPr>
              <w:t xml:space="preserve">Jul. </w:t>
            </w:r>
            <w:r w:rsidR="008A10F9">
              <w:rPr>
                <w:rFonts w:ascii="Arial Black" w:hAnsi="Arial Black"/>
                <w:b/>
                <w:color w:val="000000" w:themeColor="text1"/>
                <w:sz w:val="22"/>
              </w:rPr>
              <w:t>31</w:t>
            </w:r>
            <w:r w:rsidRPr="00305267">
              <w:rPr>
                <w:rFonts w:ascii="Arial Black" w:hAnsi="Arial Black"/>
                <w:b/>
                <w:color w:val="000000" w:themeColor="text1"/>
                <w:sz w:val="22"/>
              </w:rPr>
              <w:t>. 2022</w:t>
            </w:r>
          </w:p>
        </w:tc>
      </w:tr>
    </w:tbl>
    <w:p w:rsidR="00275788" w:rsidRPr="00305267" w:rsidRDefault="00275788" w:rsidP="00275788">
      <w:pPr>
        <w:pStyle w:val="1"/>
        <w:pBdr>
          <w:left w:val="none" w:sz="2" w:space="4" w:color="000000"/>
          <w:bottom w:val="none" w:sz="2" w:space="1" w:color="000000"/>
          <w:right w:val="none" w:sz="2" w:space="4" w:color="000000"/>
        </w:pBdr>
        <w:spacing w:line="384" w:lineRule="auto"/>
        <w:rPr>
          <w:rFonts w:ascii="Arial Black" w:hAnsi="Arial Black"/>
          <w:color w:val="000000" w:themeColor="text1"/>
          <w:sz w:val="14"/>
        </w:rPr>
      </w:pPr>
    </w:p>
    <w:p w:rsidR="00275788" w:rsidRPr="00305267" w:rsidRDefault="00275788" w:rsidP="00275788">
      <w:pPr>
        <w:pStyle w:val="1"/>
        <w:pBdr>
          <w:left w:val="none" w:sz="2" w:space="4" w:color="000000"/>
          <w:bottom w:val="none" w:sz="2" w:space="1" w:color="000000"/>
          <w:right w:val="none" w:sz="2" w:space="4" w:color="000000"/>
        </w:pBdr>
        <w:spacing w:line="384" w:lineRule="auto"/>
        <w:rPr>
          <w:rFonts w:ascii="Arial Black" w:hAnsi="Arial Black"/>
          <w:color w:val="000000" w:themeColor="text1"/>
        </w:rPr>
      </w:pPr>
      <w:r w:rsidRPr="00305267">
        <w:rPr>
          <w:rFonts w:ascii="Arial Black" w:hAnsi="Arial Black"/>
          <w:color w:val="000000" w:themeColor="text1"/>
          <w:sz w:val="22"/>
        </w:rPr>
        <w:t>■ Applicant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53"/>
        <w:gridCol w:w="1122"/>
        <w:gridCol w:w="3160"/>
        <w:gridCol w:w="1172"/>
        <w:gridCol w:w="3883"/>
      </w:tblGrid>
      <w:tr w:rsidR="00305267" w:rsidRPr="00305267" w:rsidTr="00C60AB7">
        <w:trPr>
          <w:trHeight w:val="702"/>
        </w:trPr>
        <w:tc>
          <w:tcPr>
            <w:tcW w:w="115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Company Name</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Booth No.</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C60AB7">
        <w:trPr>
          <w:trHeight w:val="702"/>
        </w:trPr>
        <w:tc>
          <w:tcPr>
            <w:tcW w:w="115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Address</w:t>
            </w:r>
          </w:p>
        </w:tc>
        <w:tc>
          <w:tcPr>
            <w:tcW w:w="4282" w:type="dxa"/>
            <w:gridSpan w:val="2"/>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Represent-</w:t>
            </w:r>
          </w:p>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ative</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C60AB7">
        <w:trPr>
          <w:trHeight w:val="482"/>
        </w:trPr>
        <w:tc>
          <w:tcPr>
            <w:tcW w:w="1153" w:type="dxa"/>
            <w:vMerge w:val="restart"/>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 xml:space="preserve"> Person in Charge</w:t>
            </w:r>
          </w:p>
        </w:tc>
        <w:tc>
          <w:tcPr>
            <w:tcW w:w="112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Name</w:t>
            </w:r>
          </w:p>
        </w:tc>
        <w:tc>
          <w:tcPr>
            <w:tcW w:w="3160"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right"/>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Position</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C60AB7">
        <w:trPr>
          <w:trHeight w:val="482"/>
        </w:trPr>
        <w:tc>
          <w:tcPr>
            <w:tcW w:w="1153"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Dept.</w:t>
            </w:r>
          </w:p>
        </w:tc>
        <w:tc>
          <w:tcPr>
            <w:tcW w:w="3160"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Tel.</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305267" w:rsidRPr="00305267" w:rsidTr="00C60AB7">
        <w:trPr>
          <w:trHeight w:val="482"/>
        </w:trPr>
        <w:tc>
          <w:tcPr>
            <w:tcW w:w="1153"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Mobile</w:t>
            </w:r>
          </w:p>
        </w:tc>
        <w:tc>
          <w:tcPr>
            <w:tcW w:w="3160"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Fax.</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r w:rsidR="00275788" w:rsidRPr="00305267" w:rsidTr="00C60AB7">
        <w:trPr>
          <w:trHeight w:val="482"/>
        </w:trPr>
        <w:tc>
          <w:tcPr>
            <w:tcW w:w="1153"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12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E-mail</w:t>
            </w:r>
          </w:p>
        </w:tc>
        <w:tc>
          <w:tcPr>
            <w:tcW w:w="3160"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c>
          <w:tcPr>
            <w:tcW w:w="1172"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264" w:lineRule="auto"/>
              <w:jc w:val="center"/>
              <w:rPr>
                <w:color w:val="000000" w:themeColor="text1"/>
              </w:rPr>
            </w:pPr>
            <w:r w:rsidRPr="00305267">
              <w:rPr>
                <w:rFonts w:ascii="Arial"/>
                <w:color w:val="000000" w:themeColor="text1"/>
              </w:rPr>
              <w:t>Website</w:t>
            </w:r>
          </w:p>
        </w:tc>
        <w:tc>
          <w:tcPr>
            <w:tcW w:w="3883"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264" w:lineRule="auto"/>
              <w:rPr>
                <w:rFonts w:ascii="Arial"/>
                <w:color w:val="000000" w:themeColor="text1"/>
              </w:rPr>
            </w:pPr>
          </w:p>
        </w:tc>
      </w:tr>
    </w:tbl>
    <w:p w:rsidR="00275788" w:rsidRPr="00305267" w:rsidRDefault="00275788" w:rsidP="00275788">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s="Arial"/>
          <w:color w:val="000000" w:themeColor="text1"/>
          <w:sz w:val="14"/>
        </w:rPr>
      </w:pPr>
    </w:p>
    <w:p w:rsidR="00275788" w:rsidRPr="00305267" w:rsidRDefault="00275788" w:rsidP="00275788">
      <w:pPr>
        <w:pStyle w:val="1"/>
        <w:pBdr>
          <w:top w:val="none" w:sz="2" w:space="1" w:color="000000"/>
          <w:left w:val="none" w:sz="2" w:space="4" w:color="000000"/>
          <w:bottom w:val="none" w:sz="2" w:space="1" w:color="000000"/>
          <w:right w:val="none" w:sz="2" w:space="4" w:color="000000"/>
        </w:pBdr>
        <w:spacing w:line="384" w:lineRule="auto"/>
        <w:rPr>
          <w:rFonts w:ascii="Arial Black" w:hAnsi="Arial Black" w:cs="Arial"/>
          <w:color w:val="000000" w:themeColor="text1"/>
        </w:rPr>
      </w:pPr>
      <w:r w:rsidRPr="00305267">
        <w:rPr>
          <w:rFonts w:ascii="Arial Black" w:hAnsi="Arial Black" w:cs="Arial"/>
          <w:color w:val="000000" w:themeColor="text1"/>
          <w:sz w:val="22"/>
        </w:rPr>
        <w:t>■ Application for Directory</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785"/>
        <w:gridCol w:w="1041"/>
        <w:gridCol w:w="7664"/>
      </w:tblGrid>
      <w:tr w:rsidR="00305267" w:rsidRPr="00305267" w:rsidTr="00C60AB7">
        <w:trPr>
          <w:trHeight w:val="426"/>
        </w:trPr>
        <w:tc>
          <w:tcPr>
            <w:tcW w:w="1785" w:type="dxa"/>
            <w:vMerge w:val="restart"/>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Company</w:t>
            </w:r>
          </w:p>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Overview</w:t>
            </w:r>
          </w:p>
        </w:tc>
        <w:tc>
          <w:tcPr>
            <w:tcW w:w="1041"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color w:val="000000" w:themeColor="text1"/>
              </w:rPr>
            </w:pPr>
            <w:r w:rsidRPr="00305267">
              <w:rPr>
                <w:rFonts w:ascii="Arial"/>
                <w:color w:val="000000" w:themeColor="text1"/>
              </w:rPr>
              <w:t>CEO</w:t>
            </w:r>
          </w:p>
        </w:tc>
        <w:tc>
          <w:tcPr>
            <w:tcW w:w="7664"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rFonts w:ascii="Arial"/>
                <w:color w:val="000000" w:themeColor="text1"/>
              </w:rPr>
            </w:pPr>
          </w:p>
        </w:tc>
      </w:tr>
      <w:tr w:rsidR="00305267" w:rsidRPr="00305267" w:rsidTr="00C60AB7">
        <w:trPr>
          <w:trHeight w:val="426"/>
        </w:trPr>
        <w:tc>
          <w:tcPr>
            <w:tcW w:w="1785"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041"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color w:val="000000" w:themeColor="text1"/>
              </w:rPr>
            </w:pPr>
            <w:r w:rsidRPr="00305267">
              <w:rPr>
                <w:rFonts w:ascii="Arial"/>
                <w:color w:val="000000" w:themeColor="text1"/>
              </w:rPr>
              <w:t>Address</w:t>
            </w:r>
          </w:p>
        </w:tc>
        <w:tc>
          <w:tcPr>
            <w:tcW w:w="7664"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rFonts w:ascii="Arial"/>
                <w:color w:val="000000" w:themeColor="text1"/>
              </w:rPr>
            </w:pPr>
          </w:p>
        </w:tc>
      </w:tr>
      <w:tr w:rsidR="00305267" w:rsidRPr="00305267" w:rsidTr="00C60AB7">
        <w:trPr>
          <w:trHeight w:val="426"/>
        </w:trPr>
        <w:tc>
          <w:tcPr>
            <w:tcW w:w="1785"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041"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color w:val="000000" w:themeColor="text1"/>
              </w:rPr>
            </w:pPr>
            <w:r w:rsidRPr="00305267">
              <w:rPr>
                <w:rFonts w:ascii="Arial"/>
                <w:color w:val="000000" w:themeColor="text1"/>
              </w:rPr>
              <w:t>E-mail</w:t>
            </w:r>
          </w:p>
        </w:tc>
        <w:tc>
          <w:tcPr>
            <w:tcW w:w="7664"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rFonts w:ascii="Arial"/>
                <w:color w:val="000000" w:themeColor="text1"/>
              </w:rPr>
            </w:pPr>
          </w:p>
        </w:tc>
      </w:tr>
      <w:tr w:rsidR="00305267" w:rsidRPr="00305267" w:rsidTr="00C60AB7">
        <w:trPr>
          <w:trHeight w:val="426"/>
        </w:trPr>
        <w:tc>
          <w:tcPr>
            <w:tcW w:w="1785" w:type="dxa"/>
            <w:vMerge/>
            <w:tcBorders>
              <w:top w:val="single" w:sz="3" w:space="0" w:color="000000"/>
              <w:left w:val="single" w:sz="3" w:space="0" w:color="000000"/>
              <w:bottom w:val="single" w:sz="3" w:space="0" w:color="000000"/>
              <w:right w:val="single" w:sz="3" w:space="0" w:color="000000"/>
            </w:tcBorders>
          </w:tcPr>
          <w:p w:rsidR="00275788" w:rsidRPr="00305267" w:rsidRDefault="00275788" w:rsidP="00C60AB7">
            <w:pPr>
              <w:pStyle w:val="a3"/>
              <w:rPr>
                <w:color w:val="000000" w:themeColor="text1"/>
              </w:rPr>
            </w:pPr>
          </w:p>
        </w:tc>
        <w:tc>
          <w:tcPr>
            <w:tcW w:w="1041"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312" w:lineRule="auto"/>
              <w:jc w:val="center"/>
              <w:rPr>
                <w:color w:val="000000" w:themeColor="text1"/>
              </w:rPr>
            </w:pPr>
            <w:r w:rsidRPr="00305267">
              <w:rPr>
                <w:rFonts w:ascii="Arial"/>
                <w:color w:val="000000" w:themeColor="text1"/>
              </w:rPr>
              <w:t>Website</w:t>
            </w:r>
          </w:p>
        </w:tc>
        <w:tc>
          <w:tcPr>
            <w:tcW w:w="7664"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wordWrap/>
              <w:spacing w:line="312" w:lineRule="auto"/>
              <w:jc w:val="center"/>
              <w:rPr>
                <w:rFonts w:ascii="Arial"/>
                <w:color w:val="000000" w:themeColor="text1"/>
              </w:rPr>
            </w:pPr>
          </w:p>
        </w:tc>
      </w:tr>
      <w:tr w:rsidR="00305267" w:rsidRPr="00305267" w:rsidTr="00C60AB7">
        <w:trPr>
          <w:trHeight w:val="1381"/>
        </w:trPr>
        <w:tc>
          <w:tcPr>
            <w:tcW w:w="1785"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Company</w:t>
            </w:r>
          </w:p>
          <w:p w:rsidR="00275788" w:rsidRPr="00305267" w:rsidRDefault="00275788" w:rsidP="00227825">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Introduction</w:t>
            </w:r>
          </w:p>
        </w:tc>
        <w:tc>
          <w:tcPr>
            <w:tcW w:w="8705" w:type="dxa"/>
            <w:gridSpan w:val="2"/>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rFonts w:ascii="Arial"/>
                <w:color w:val="000000" w:themeColor="text1"/>
              </w:rPr>
            </w:pPr>
          </w:p>
        </w:tc>
      </w:tr>
      <w:tr w:rsidR="00305267" w:rsidRPr="00305267" w:rsidTr="00C60AB7">
        <w:trPr>
          <w:trHeight w:val="1381"/>
        </w:trPr>
        <w:tc>
          <w:tcPr>
            <w:tcW w:w="1785"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Business</w:t>
            </w:r>
          </w:p>
        </w:tc>
        <w:tc>
          <w:tcPr>
            <w:tcW w:w="8705" w:type="dxa"/>
            <w:gridSpan w:val="2"/>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200"/>
              <w:rPr>
                <w:rFonts w:ascii="Arial"/>
                <w:color w:val="000000" w:themeColor="text1"/>
              </w:rPr>
            </w:pPr>
          </w:p>
        </w:tc>
      </w:tr>
      <w:tr w:rsidR="00305267" w:rsidRPr="00305267" w:rsidTr="009D6DF6">
        <w:trPr>
          <w:trHeight w:val="1184"/>
        </w:trPr>
        <w:tc>
          <w:tcPr>
            <w:tcW w:w="1785" w:type="dxa"/>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Product </w:t>
            </w:r>
          </w:p>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&amp; Technical</w:t>
            </w:r>
          </w:p>
          <w:p w:rsidR="00275788" w:rsidRPr="00305267" w:rsidRDefault="00275788" w:rsidP="00227825">
            <w:pPr>
              <w:pStyle w:val="1"/>
              <w:pBdr>
                <w:top w:val="none" w:sz="2" w:space="1" w:color="000000"/>
                <w:left w:val="none" w:sz="2" w:space="4" w:color="000000"/>
                <w:bottom w:val="none" w:sz="2" w:space="1" w:color="000000"/>
                <w:right w:val="none" w:sz="2" w:space="4" w:color="000000"/>
              </w:pBdr>
              <w:spacing w:line="312" w:lineRule="auto"/>
              <w:ind w:left="40"/>
              <w:rPr>
                <w:color w:val="000000" w:themeColor="text1"/>
              </w:rPr>
            </w:pPr>
            <w:r w:rsidRPr="00305267">
              <w:rPr>
                <w:rFonts w:ascii="Arial"/>
                <w:color w:val="000000" w:themeColor="text1"/>
              </w:rPr>
              <w:t xml:space="preserve"> Introduction</w:t>
            </w:r>
          </w:p>
        </w:tc>
        <w:tc>
          <w:tcPr>
            <w:tcW w:w="8705" w:type="dxa"/>
            <w:gridSpan w:val="2"/>
            <w:tcBorders>
              <w:top w:val="single" w:sz="3" w:space="0" w:color="000000"/>
              <w:left w:val="single" w:sz="3" w:space="0" w:color="000000"/>
              <w:bottom w:val="single" w:sz="3" w:space="0" w:color="000000"/>
              <w:right w:val="single" w:sz="3" w:space="0" w:color="000000"/>
            </w:tcBorders>
            <w:vAlign w:val="center"/>
          </w:tcPr>
          <w:p w:rsidR="00275788" w:rsidRPr="00305267" w:rsidRDefault="00275788" w:rsidP="00C60AB7">
            <w:pPr>
              <w:pStyle w:val="1"/>
              <w:pBdr>
                <w:top w:val="none" w:sz="2" w:space="1" w:color="000000"/>
                <w:left w:val="none" w:sz="2" w:space="4" w:color="000000"/>
                <w:bottom w:val="none" w:sz="2" w:space="1" w:color="000000"/>
                <w:right w:val="none" w:sz="2" w:space="4" w:color="000000"/>
              </w:pBdr>
              <w:spacing w:line="312" w:lineRule="auto"/>
              <w:rPr>
                <w:rFonts w:ascii="Arial"/>
                <w:color w:val="000000" w:themeColor="text1"/>
              </w:rPr>
            </w:pPr>
          </w:p>
        </w:tc>
      </w:tr>
    </w:tbl>
    <w:p w:rsidR="00275788" w:rsidRPr="00305267" w:rsidRDefault="00275788" w:rsidP="00275788">
      <w:pPr>
        <w:pStyle w:val="1"/>
        <w:pBdr>
          <w:top w:val="none" w:sz="2" w:space="15" w:color="000000"/>
          <w:left w:val="none" w:sz="2" w:space="4" w:color="000000"/>
          <w:bottom w:val="none" w:sz="2" w:space="1" w:color="000000"/>
          <w:right w:val="none" w:sz="2" w:space="4" w:color="000000"/>
        </w:pBdr>
        <w:wordWrap/>
        <w:spacing w:line="384" w:lineRule="auto"/>
        <w:jc w:val="right"/>
        <w:rPr>
          <w:color w:val="000000" w:themeColor="text1"/>
        </w:rPr>
      </w:pPr>
      <w:r w:rsidRPr="00305267">
        <w:rPr>
          <w:rFonts w:ascii="Arial"/>
          <w:b/>
          <w:color w:val="000000" w:themeColor="text1"/>
          <w:sz w:val="16"/>
        </w:rPr>
        <w:t>--------------------------------------------------------------------</w:t>
      </w:r>
    </w:p>
    <w:p w:rsidR="004E05A7" w:rsidRDefault="00275788" w:rsidP="00305267">
      <w:pPr>
        <w:pStyle w:val="1"/>
        <w:pBdr>
          <w:top w:val="none" w:sz="2" w:space="1" w:color="000000"/>
          <w:left w:val="none" w:sz="2" w:space="4" w:color="000000"/>
          <w:bottom w:val="none" w:sz="2" w:space="1" w:color="000000"/>
          <w:right w:val="none" w:sz="2" w:space="4" w:color="000000"/>
        </w:pBdr>
        <w:wordWrap/>
        <w:spacing w:line="384" w:lineRule="auto"/>
        <w:jc w:val="right"/>
        <w:rPr>
          <w:rFonts w:ascii="Arial"/>
          <w:color w:val="000000" w:themeColor="text1"/>
          <w:sz w:val="18"/>
        </w:rPr>
      </w:pPr>
      <w:r w:rsidRPr="00305267">
        <w:rPr>
          <w:rFonts w:ascii="Arial"/>
          <w:color w:val="000000" w:themeColor="text1"/>
          <w:sz w:val="18"/>
        </w:rPr>
        <w:t>(MM/DD/YYYY)</w:t>
      </w:r>
    </w:p>
    <w:p w:rsidR="009D6DF6" w:rsidRPr="00CF4D83" w:rsidRDefault="009D6DF6" w:rsidP="00CF4D83">
      <w:pPr>
        <w:pStyle w:val="1"/>
        <w:wordWrap/>
        <w:spacing w:line="384" w:lineRule="auto"/>
        <w:jc w:val="right"/>
        <w:rPr>
          <w:rFonts w:ascii="Arial"/>
          <w:color w:val="000000" w:themeColor="text1"/>
          <w:sz w:val="18"/>
        </w:rPr>
      </w:pPr>
      <w:r>
        <w:rPr>
          <w:rFonts w:ascii="Arial"/>
          <w:color w:val="000000" w:themeColor="text1"/>
          <w:sz w:val="18"/>
        </w:rPr>
        <w:t>Please submit logo files and product images (jpg or png, 1:1, 500*500px over)</w:t>
      </w:r>
    </w:p>
    <w:sectPr w:rsidR="009D6DF6" w:rsidRPr="00CF4D83" w:rsidSect="00842010">
      <w:footerReference w:type="default" r:id="rId11"/>
      <w:endnotePr>
        <w:numFmt w:val="decimal"/>
      </w:endnotePr>
      <w:pgSz w:w="11906" w:h="16838"/>
      <w:pgMar w:top="720" w:right="720" w:bottom="720" w:left="720" w:header="1361" w:footer="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59" w:rsidRDefault="00626E59">
      <w:pPr>
        <w:spacing w:after="0" w:line="240" w:lineRule="auto"/>
      </w:pPr>
      <w:r>
        <w:separator/>
      </w:r>
    </w:p>
  </w:endnote>
  <w:endnote w:type="continuationSeparator" w:id="0">
    <w:p w:rsidR="00626E59" w:rsidRDefault="0062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명조">
    <w:altName w:val="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중고딕">
    <w:altName w:val="바탕"/>
    <w:panose1 w:val="00000000000000000000"/>
    <w:charset w:val="81"/>
    <w:family w:val="roman"/>
    <w:notTrueType/>
    <w:pitch w:val="default"/>
  </w:font>
  <w:font w:name="돋움체">
    <w:panose1 w:val="020B0609000101010101"/>
    <w:charset w:val="81"/>
    <w:family w:val="moder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나눔고딕 ExtraBold">
    <w:altName w:val="Arial Unicode MS"/>
    <w:charset w:val="81"/>
    <w:family w:val="modern"/>
    <w:pitch w:val="variable"/>
    <w:sig w:usb0="00000000" w:usb1="29D7FCFB" w:usb2="00000010"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9" w:rsidRDefault="00626E59">
    <w:pPr>
      <w:pStyle w:val="a4"/>
      <w:jc w:val="center"/>
    </w:pPr>
    <w:r>
      <w:fldChar w:fldCharType="begin"/>
    </w:r>
    <w:r>
      <w:instrText>PAGE  \* ARABIC</w:instrText>
    </w:r>
    <w:r>
      <w:fldChar w:fldCharType="separate"/>
    </w:r>
    <w:r w:rsidR="001B725C">
      <w:rPr>
        <w:noProof/>
      </w:rPr>
      <w:t>15</w:t>
    </w:r>
    <w:r>
      <w:fldChar w:fldCharType="end"/>
    </w:r>
  </w:p>
  <w:p w:rsidR="00626E59" w:rsidRDefault="00626E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59" w:rsidRDefault="00626E59">
      <w:pPr>
        <w:spacing w:after="0" w:line="240" w:lineRule="auto"/>
      </w:pPr>
      <w:r>
        <w:separator/>
      </w:r>
    </w:p>
  </w:footnote>
  <w:footnote w:type="continuationSeparator" w:id="0">
    <w:p w:rsidR="00626E59" w:rsidRDefault="00626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7F1C"/>
    <w:multiLevelType w:val="hybridMultilevel"/>
    <w:tmpl w:val="D61A4980"/>
    <w:lvl w:ilvl="0" w:tplc="15D01A36">
      <w:start w:val="1"/>
      <w:numFmt w:val="bullet"/>
      <w:lvlText w:val=""/>
      <w:lvlJc w:val="left"/>
      <w:pPr>
        <w:ind w:left="760" w:hanging="360"/>
      </w:pPr>
      <w:rPr>
        <w:rFonts w:ascii="Wingdings" w:eastAsia="명조" w:hAnsi="Wingdings" w:cstheme="minorBidi" w:hint="default"/>
        <w:w w:val="99"/>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0A74217"/>
    <w:multiLevelType w:val="hybridMultilevel"/>
    <w:tmpl w:val="8C309F5C"/>
    <w:lvl w:ilvl="0" w:tplc="C1B4C858">
      <w:start w:val="1"/>
      <w:numFmt w:val="bullet"/>
      <w:lvlText w:val=""/>
      <w:lvlJc w:val="left"/>
      <w:pPr>
        <w:ind w:left="460" w:hanging="360"/>
      </w:pPr>
      <w:rPr>
        <w:rFonts w:ascii="Wingdings" w:eastAsia="명조" w:hAnsi="Wingdings" w:cstheme="minorBidi" w:hint="default"/>
        <w:w w:val="99"/>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15:restartNumberingAfterBreak="0">
    <w:nsid w:val="6266215B"/>
    <w:multiLevelType w:val="hybridMultilevel"/>
    <w:tmpl w:val="EFAAE65C"/>
    <w:lvl w:ilvl="0" w:tplc="AD983C12">
      <w:start w:val="2"/>
      <w:numFmt w:val="bullet"/>
      <w:lvlText w:val=""/>
      <w:lvlJc w:val="left"/>
      <w:pPr>
        <w:ind w:left="949" w:hanging="360"/>
      </w:pPr>
      <w:rPr>
        <w:rFonts w:ascii="Wingdings" w:eastAsia="한양신명조" w:hAnsi="Wingdings" w:cs="Arial" w:hint="default"/>
      </w:rPr>
    </w:lvl>
    <w:lvl w:ilvl="1" w:tplc="04090003" w:tentative="1">
      <w:start w:val="1"/>
      <w:numFmt w:val="bullet"/>
      <w:lvlText w:val=""/>
      <w:lvlJc w:val="left"/>
      <w:pPr>
        <w:ind w:left="1389" w:hanging="400"/>
      </w:pPr>
      <w:rPr>
        <w:rFonts w:ascii="Wingdings" w:hAnsi="Wingdings" w:hint="default"/>
      </w:rPr>
    </w:lvl>
    <w:lvl w:ilvl="2" w:tplc="04090005" w:tentative="1">
      <w:start w:val="1"/>
      <w:numFmt w:val="bullet"/>
      <w:lvlText w:val=""/>
      <w:lvlJc w:val="left"/>
      <w:pPr>
        <w:ind w:left="1789" w:hanging="400"/>
      </w:pPr>
      <w:rPr>
        <w:rFonts w:ascii="Wingdings" w:hAnsi="Wingdings" w:hint="default"/>
      </w:rPr>
    </w:lvl>
    <w:lvl w:ilvl="3" w:tplc="04090001" w:tentative="1">
      <w:start w:val="1"/>
      <w:numFmt w:val="bullet"/>
      <w:lvlText w:val=""/>
      <w:lvlJc w:val="left"/>
      <w:pPr>
        <w:ind w:left="2189" w:hanging="400"/>
      </w:pPr>
      <w:rPr>
        <w:rFonts w:ascii="Wingdings" w:hAnsi="Wingdings" w:hint="default"/>
      </w:rPr>
    </w:lvl>
    <w:lvl w:ilvl="4" w:tplc="04090003" w:tentative="1">
      <w:start w:val="1"/>
      <w:numFmt w:val="bullet"/>
      <w:lvlText w:val=""/>
      <w:lvlJc w:val="left"/>
      <w:pPr>
        <w:ind w:left="2589" w:hanging="400"/>
      </w:pPr>
      <w:rPr>
        <w:rFonts w:ascii="Wingdings" w:hAnsi="Wingdings" w:hint="default"/>
      </w:rPr>
    </w:lvl>
    <w:lvl w:ilvl="5" w:tplc="04090005" w:tentative="1">
      <w:start w:val="1"/>
      <w:numFmt w:val="bullet"/>
      <w:lvlText w:val=""/>
      <w:lvlJc w:val="left"/>
      <w:pPr>
        <w:ind w:left="2989" w:hanging="400"/>
      </w:pPr>
      <w:rPr>
        <w:rFonts w:ascii="Wingdings" w:hAnsi="Wingdings" w:hint="default"/>
      </w:rPr>
    </w:lvl>
    <w:lvl w:ilvl="6" w:tplc="04090001" w:tentative="1">
      <w:start w:val="1"/>
      <w:numFmt w:val="bullet"/>
      <w:lvlText w:val=""/>
      <w:lvlJc w:val="left"/>
      <w:pPr>
        <w:ind w:left="3389" w:hanging="400"/>
      </w:pPr>
      <w:rPr>
        <w:rFonts w:ascii="Wingdings" w:hAnsi="Wingdings" w:hint="default"/>
      </w:rPr>
    </w:lvl>
    <w:lvl w:ilvl="7" w:tplc="04090003" w:tentative="1">
      <w:start w:val="1"/>
      <w:numFmt w:val="bullet"/>
      <w:lvlText w:val=""/>
      <w:lvlJc w:val="left"/>
      <w:pPr>
        <w:ind w:left="3789" w:hanging="400"/>
      </w:pPr>
      <w:rPr>
        <w:rFonts w:ascii="Wingdings" w:hAnsi="Wingdings" w:hint="default"/>
      </w:rPr>
    </w:lvl>
    <w:lvl w:ilvl="8" w:tplc="04090005" w:tentative="1">
      <w:start w:val="1"/>
      <w:numFmt w:val="bullet"/>
      <w:lvlText w:val=""/>
      <w:lvlJc w:val="left"/>
      <w:pPr>
        <w:ind w:left="4189"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A7"/>
    <w:rsid w:val="00005586"/>
    <w:rsid w:val="000615AE"/>
    <w:rsid w:val="00062C0D"/>
    <w:rsid w:val="000B3E32"/>
    <w:rsid w:val="000D1EE0"/>
    <w:rsid w:val="001714E1"/>
    <w:rsid w:val="001A3CC3"/>
    <w:rsid w:val="001B725C"/>
    <w:rsid w:val="001C0C0C"/>
    <w:rsid w:val="001C24CA"/>
    <w:rsid w:val="001D69DF"/>
    <w:rsid w:val="001F6425"/>
    <w:rsid w:val="00227825"/>
    <w:rsid w:val="00275788"/>
    <w:rsid w:val="002F4FC7"/>
    <w:rsid w:val="00301076"/>
    <w:rsid w:val="00305267"/>
    <w:rsid w:val="00335560"/>
    <w:rsid w:val="003772B6"/>
    <w:rsid w:val="003819D2"/>
    <w:rsid w:val="00383E2B"/>
    <w:rsid w:val="003D6FDE"/>
    <w:rsid w:val="00461A66"/>
    <w:rsid w:val="0046237B"/>
    <w:rsid w:val="004809CD"/>
    <w:rsid w:val="004B6AF8"/>
    <w:rsid w:val="004E05A7"/>
    <w:rsid w:val="004F46A0"/>
    <w:rsid w:val="00506E87"/>
    <w:rsid w:val="005128E2"/>
    <w:rsid w:val="00527046"/>
    <w:rsid w:val="005862DD"/>
    <w:rsid w:val="005A346D"/>
    <w:rsid w:val="00623B74"/>
    <w:rsid w:val="00626E59"/>
    <w:rsid w:val="00643D93"/>
    <w:rsid w:val="006771CC"/>
    <w:rsid w:val="006E77CB"/>
    <w:rsid w:val="00707781"/>
    <w:rsid w:val="007E4351"/>
    <w:rsid w:val="00827289"/>
    <w:rsid w:val="00841D0B"/>
    <w:rsid w:val="00842010"/>
    <w:rsid w:val="008521AA"/>
    <w:rsid w:val="00876D90"/>
    <w:rsid w:val="00881301"/>
    <w:rsid w:val="00897EA8"/>
    <w:rsid w:val="008A10F9"/>
    <w:rsid w:val="008E4E97"/>
    <w:rsid w:val="008E503D"/>
    <w:rsid w:val="009611D1"/>
    <w:rsid w:val="00984748"/>
    <w:rsid w:val="00994907"/>
    <w:rsid w:val="009A4278"/>
    <w:rsid w:val="009B4494"/>
    <w:rsid w:val="009C2401"/>
    <w:rsid w:val="009D6DF6"/>
    <w:rsid w:val="00A336B4"/>
    <w:rsid w:val="00A4042F"/>
    <w:rsid w:val="00A414F2"/>
    <w:rsid w:val="00A62172"/>
    <w:rsid w:val="00A75BEC"/>
    <w:rsid w:val="00A75FB1"/>
    <w:rsid w:val="00A76F14"/>
    <w:rsid w:val="00AC6A5C"/>
    <w:rsid w:val="00B21AD8"/>
    <w:rsid w:val="00B271C2"/>
    <w:rsid w:val="00B356B6"/>
    <w:rsid w:val="00B40A55"/>
    <w:rsid w:val="00B41181"/>
    <w:rsid w:val="00BD7A1B"/>
    <w:rsid w:val="00BD7C59"/>
    <w:rsid w:val="00C60AB7"/>
    <w:rsid w:val="00CE35A8"/>
    <w:rsid w:val="00CE7425"/>
    <w:rsid w:val="00CF4D83"/>
    <w:rsid w:val="00D004FF"/>
    <w:rsid w:val="00D01E10"/>
    <w:rsid w:val="00D04D0C"/>
    <w:rsid w:val="00D876B7"/>
    <w:rsid w:val="00DA05C3"/>
    <w:rsid w:val="00DC7A4F"/>
    <w:rsid w:val="00DF09C6"/>
    <w:rsid w:val="00DF16C6"/>
    <w:rsid w:val="00DF348C"/>
    <w:rsid w:val="00E1137E"/>
    <w:rsid w:val="00E441F7"/>
    <w:rsid w:val="00E6288D"/>
    <w:rsid w:val="00EC77EA"/>
    <w:rsid w:val="00EF2616"/>
    <w:rsid w:val="00F6753D"/>
    <w:rsid w:val="00F83330"/>
    <w:rsid w:val="00FB4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AE8E"/>
  <w15:docId w15:val="{9C757242-EDC8-4AB5-86BE-4F50C86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left"/>
      <w:textAlignment w:val="baseline"/>
    </w:pPr>
    <w:rPr>
      <w:rFonts w:ascii="명조" w:eastAsia="명조"/>
      <w:color w:val="000000"/>
    </w:rPr>
  </w:style>
  <w:style w:type="paragraph" w:customStyle="1" w:styleId="1">
    <w:name w:val="바탕글1"/>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kern w:val="1"/>
    </w:rPr>
  </w:style>
  <w:style w:type="paragraph" w:styleId="a4">
    <w:name w:val="footer"/>
    <w:uiPriority w:val="2"/>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paragraph" w:customStyle="1" w:styleId="10">
    <w:name w:val="본문(중고딕10)"/>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kern w:val="1"/>
    </w:rPr>
  </w:style>
  <w:style w:type="paragraph" w:customStyle="1" w:styleId="11">
    <w:name w:val="바탕글 사본1"/>
    <w:uiPriority w:val="4"/>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paragraph" w:customStyle="1" w:styleId="xl65">
    <w:name w:val="xl65"/>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체" w:eastAsia="돋움체"/>
      <w:color w:val="000000"/>
      <w:kern w:val="1"/>
      <w:sz w:val="18"/>
    </w:rPr>
  </w:style>
  <w:style w:type="paragraph" w:customStyle="1" w:styleId="xl64">
    <w:name w:val="xl64"/>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체" w:eastAsia="돋움체"/>
      <w:color w:val="000000"/>
      <w:kern w:val="1"/>
      <w:sz w:val="18"/>
    </w:rPr>
  </w:style>
  <w:style w:type="paragraph" w:customStyle="1" w:styleId="xl63">
    <w:name w:val="xl63"/>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돋움체" w:eastAsia="돋움체"/>
      <w:color w:val="000000"/>
      <w:kern w:val="1"/>
      <w:sz w:val="18"/>
    </w:rPr>
  </w:style>
  <w:style w:type="paragraph" w:customStyle="1" w:styleId="xl66">
    <w:name w:val="xl66"/>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굴림체" w:eastAsia="굴림체"/>
      <w:color w:val="000000"/>
      <w:kern w:val="1"/>
    </w:rPr>
  </w:style>
  <w:style w:type="paragraph" w:styleId="a5">
    <w:name w:val="header"/>
    <w:basedOn w:val="a"/>
    <w:link w:val="Char"/>
    <w:uiPriority w:val="99"/>
    <w:unhideWhenUsed/>
    <w:rsid w:val="00842010"/>
    <w:pPr>
      <w:tabs>
        <w:tab w:val="center" w:pos="4513"/>
        <w:tab w:val="right" w:pos="9026"/>
      </w:tabs>
      <w:snapToGrid w:val="0"/>
    </w:pPr>
  </w:style>
  <w:style w:type="character" w:customStyle="1" w:styleId="Char">
    <w:name w:val="머리글 Char"/>
    <w:basedOn w:val="a0"/>
    <w:link w:val="a5"/>
    <w:uiPriority w:val="99"/>
    <w:rsid w:val="00842010"/>
  </w:style>
  <w:style w:type="table" w:styleId="a6">
    <w:name w:val="Table Grid"/>
    <w:basedOn w:val="a1"/>
    <w:uiPriority w:val="39"/>
    <w:rsid w:val="00A7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C60A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C60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3992">
      <w:bodyDiv w:val="1"/>
      <w:marLeft w:val="0"/>
      <w:marRight w:val="0"/>
      <w:marTop w:val="0"/>
      <w:marBottom w:val="0"/>
      <w:divBdr>
        <w:top w:val="none" w:sz="0" w:space="0" w:color="auto"/>
        <w:left w:val="none" w:sz="0" w:space="0" w:color="auto"/>
        <w:bottom w:val="none" w:sz="0" w:space="0" w:color="auto"/>
        <w:right w:val="none" w:sz="0" w:space="0" w:color="auto"/>
      </w:divBdr>
    </w:div>
    <w:div w:id="211440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2EF9-2B9D-45B0-88DB-4E4A2A09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29</Pages>
  <Words>8194</Words>
  <Characters>46709</Characters>
  <Application>Microsoft Office Word</Application>
  <DocSecurity>0</DocSecurity>
  <Lines>389</Lines>
  <Paragraphs>109</Paragraphs>
  <ScaleCrop>false</ScaleCrop>
  <HeadingPairs>
    <vt:vector size="2" baseType="variant">
      <vt:variant>
        <vt:lpstr>제목</vt:lpstr>
      </vt:variant>
      <vt:variant>
        <vt:i4>1</vt:i4>
      </vt:variant>
    </vt:vector>
  </HeadingPairs>
  <TitlesOfParts>
    <vt:vector size="1" baseType="lpstr">
      <vt:lpstr>2001서울모터쇼 업무규정집</vt:lpstr>
    </vt:vector>
  </TitlesOfParts>
  <Company/>
  <LinksUpToDate>false</LinksUpToDate>
  <CharactersWithSpaces>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2001서울모터쇼 업무규정집</dc:title>
  <dc:creator>전시부</dc:creator>
  <cp:lastModifiedBy>kama_user</cp:lastModifiedBy>
  <cp:revision>33</cp:revision>
  <cp:lastPrinted>2022-06-28T07:45:00Z</cp:lastPrinted>
  <dcterms:created xsi:type="dcterms:W3CDTF">2021-06-29T05:03:00Z</dcterms:created>
  <dcterms:modified xsi:type="dcterms:W3CDTF">2022-06-28T07:47:00Z</dcterms:modified>
  <cp:version>0501.0001.01</cp:version>
</cp:coreProperties>
</file>