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4A0" w:firstRow="1" w:lastRow="0" w:firstColumn="1" w:lastColumn="0" w:noHBand="0" w:noVBand="1"/>
      </w:tblPr>
      <w:tblGrid>
        <w:gridCol w:w="9322"/>
      </w:tblGrid>
      <w:tr w:rsidR="00EB29E5" w:rsidRPr="002A503F" w:rsidTr="00B901E2">
        <w:trPr>
          <w:trHeight w:val="584"/>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29E5" w:rsidRPr="002A503F" w:rsidRDefault="00EB29E5" w:rsidP="003C25F8">
            <w:pPr>
              <w:snapToGrid w:val="0"/>
              <w:spacing w:line="276" w:lineRule="auto"/>
              <w:jc w:val="center"/>
              <w:rPr>
                <w:rFonts w:ascii="Arial" w:eastAsia="바탕" w:hAnsi="Arial"/>
                <w:b/>
                <w:color w:val="000000" w:themeColor="text1"/>
                <w:spacing w:val="6"/>
                <w:w w:val="130"/>
                <w:shd w:val="clear" w:color="000000" w:fill="FFFFFF"/>
                <w:lang w:eastAsia="x-none"/>
              </w:rPr>
            </w:pPr>
            <w:r w:rsidRPr="002A503F">
              <w:rPr>
                <w:rFonts w:ascii="Arial" w:eastAsia="HY견고딕" w:hAnsi="Arial" w:hint="eastAsia"/>
                <w:b/>
                <w:color w:val="000000" w:themeColor="text1"/>
                <w:spacing w:val="-14"/>
                <w:sz w:val="28"/>
                <w:shd w:val="clear" w:color="000000" w:fill="FFFFFF"/>
                <w:lang w:eastAsia="x-none"/>
              </w:rPr>
              <w:t>H</w:t>
            </w:r>
            <w:r w:rsidRPr="002A503F">
              <w:rPr>
                <w:rFonts w:ascii="Arial" w:eastAsia="HY견고딕" w:hAnsi="Arial" w:hint="eastAsia"/>
                <w:b/>
                <w:color w:val="000000" w:themeColor="text1"/>
                <w:spacing w:val="-14"/>
                <w:shd w:val="clear" w:color="000000" w:fill="FFFFFF"/>
                <w:lang w:eastAsia="x-none"/>
              </w:rPr>
              <w:t>2</w:t>
            </w:r>
            <w:r w:rsidRPr="002A503F">
              <w:rPr>
                <w:rFonts w:ascii="Arial" w:eastAsia="HY견고딕" w:hAnsi="Arial" w:hint="eastAsia"/>
                <w:b/>
                <w:color w:val="000000" w:themeColor="text1"/>
                <w:spacing w:val="-14"/>
                <w:sz w:val="28"/>
                <w:shd w:val="clear" w:color="000000" w:fill="FFFFFF"/>
                <w:lang w:eastAsia="x-none"/>
              </w:rPr>
              <w:t xml:space="preserve"> </w:t>
            </w:r>
            <w:r w:rsidR="003C25F8" w:rsidRPr="002A503F">
              <w:rPr>
                <w:rFonts w:ascii="Arial" w:eastAsia="HY견고딕" w:hAnsi="Arial" w:hint="eastAsia"/>
                <w:b/>
                <w:color w:val="000000" w:themeColor="text1"/>
                <w:spacing w:val="-14"/>
                <w:sz w:val="28"/>
                <w:shd w:val="clear" w:color="000000" w:fill="FFFFFF"/>
              </w:rPr>
              <w:t>MOBILITY</w:t>
            </w:r>
            <w:r w:rsidRPr="002A503F">
              <w:rPr>
                <w:rFonts w:ascii="Arial" w:eastAsia="HY견고딕" w:hAnsi="Arial" w:hint="eastAsia"/>
                <w:b/>
                <w:color w:val="000000" w:themeColor="text1"/>
                <w:spacing w:val="-14"/>
                <w:sz w:val="28"/>
                <w:shd w:val="clear" w:color="000000" w:fill="FFFFFF"/>
                <w:lang w:eastAsia="x-none"/>
              </w:rPr>
              <w:t>+</w:t>
            </w:r>
            <w:r w:rsidR="003C25F8" w:rsidRPr="002A503F">
              <w:rPr>
                <w:rFonts w:ascii="Arial" w:eastAsia="HY견고딕" w:hAnsi="Arial"/>
                <w:b/>
                <w:color w:val="000000" w:themeColor="text1"/>
                <w:spacing w:val="-14"/>
                <w:sz w:val="28"/>
                <w:shd w:val="clear" w:color="000000" w:fill="FFFFFF"/>
                <w:lang w:eastAsia="x-none"/>
              </w:rPr>
              <w:t>ENERGY</w:t>
            </w:r>
            <w:r w:rsidRPr="002A503F">
              <w:rPr>
                <w:rFonts w:ascii="Arial" w:eastAsia="HY견고딕" w:hAnsi="Arial" w:hint="eastAsia"/>
                <w:b/>
                <w:color w:val="000000" w:themeColor="text1"/>
                <w:spacing w:val="-14"/>
                <w:sz w:val="28"/>
                <w:shd w:val="clear" w:color="000000" w:fill="FFFFFF"/>
                <w:lang w:eastAsia="x-none"/>
              </w:rPr>
              <w:t xml:space="preserve"> </w:t>
            </w:r>
            <w:r w:rsidR="003C25F8" w:rsidRPr="002A503F">
              <w:rPr>
                <w:rFonts w:ascii="Arial" w:eastAsia="HY견고딕" w:hAnsi="Arial"/>
                <w:b/>
                <w:color w:val="000000" w:themeColor="text1"/>
                <w:spacing w:val="-14"/>
                <w:sz w:val="28"/>
                <w:shd w:val="clear" w:color="000000" w:fill="FFFFFF"/>
                <w:lang w:eastAsia="x-none"/>
              </w:rPr>
              <w:t>SHOW</w:t>
            </w:r>
            <w:r w:rsidRPr="002A503F">
              <w:rPr>
                <w:rFonts w:ascii="Arial" w:eastAsia="HY견고딕" w:hAnsi="Arial" w:hint="eastAsia"/>
                <w:b/>
                <w:color w:val="000000" w:themeColor="text1"/>
                <w:spacing w:val="-14"/>
                <w:sz w:val="28"/>
                <w:shd w:val="clear" w:color="000000" w:fill="FFFFFF"/>
                <w:lang w:eastAsia="x-none"/>
              </w:rPr>
              <w:t xml:space="preserve"> 202</w:t>
            </w:r>
            <w:r w:rsidR="00A04229" w:rsidRPr="002A503F">
              <w:rPr>
                <w:rFonts w:ascii="Arial" w:eastAsia="HY견고딕" w:hAnsi="Arial"/>
                <w:b/>
                <w:color w:val="000000" w:themeColor="text1"/>
                <w:spacing w:val="-14"/>
                <w:sz w:val="28"/>
                <w:shd w:val="clear" w:color="000000" w:fill="FFFFFF"/>
                <w:lang w:eastAsia="x-none"/>
              </w:rPr>
              <w:t>2</w:t>
            </w:r>
            <w:r w:rsidRPr="002A503F">
              <w:rPr>
                <w:rFonts w:ascii="Arial" w:eastAsia="HY견고딕" w:hAnsi="Arial" w:hint="eastAsia"/>
                <w:b/>
                <w:color w:val="000000" w:themeColor="text1"/>
                <w:spacing w:val="-14"/>
                <w:sz w:val="28"/>
                <w:shd w:val="clear" w:color="000000" w:fill="FFFFFF"/>
                <w:lang w:eastAsia="x-none"/>
              </w:rPr>
              <w:t xml:space="preserve"> Application &amp; Contract Form</w:t>
            </w:r>
          </w:p>
        </w:tc>
      </w:tr>
    </w:tbl>
    <w:p w:rsidR="00EB29E5" w:rsidRPr="002A503F" w:rsidRDefault="00EB29E5">
      <w:pPr>
        <w:snapToGrid w:val="0"/>
        <w:spacing w:line="276" w:lineRule="auto"/>
        <w:jc w:val="center"/>
        <w:rPr>
          <w:rFonts w:ascii="Arial" w:eastAsia="바탕" w:hAnsi="Arial"/>
          <w:color w:val="000000" w:themeColor="text1"/>
          <w:spacing w:val="6"/>
          <w:w w:val="130"/>
          <w:shd w:val="clear" w:color="000000" w:fill="FFFFFF"/>
          <w:lang w:eastAsia="x-none"/>
        </w:rPr>
      </w:pPr>
    </w:p>
    <w:p w:rsidR="00EB29E5" w:rsidRPr="002A503F" w:rsidRDefault="00EB29E5">
      <w:pPr>
        <w:snapToGrid w:val="0"/>
        <w:spacing w:line="360" w:lineRule="auto"/>
        <w:jc w:val="both"/>
        <w:rPr>
          <w:rFonts w:ascii="Arial" w:eastAsia="HY중고딕" w:hAnsi="Arial"/>
          <w:b/>
          <w:color w:val="000000" w:themeColor="text1"/>
          <w:sz w:val="24"/>
          <w:shd w:val="clear" w:color="000000" w:fill="FFFFFF"/>
          <w:lang w:eastAsia="x-none"/>
        </w:rPr>
      </w:pPr>
      <w:r w:rsidRPr="002A503F">
        <w:rPr>
          <w:rFonts w:ascii="Arial" w:eastAsia="Arial" w:hAnsi="Arial" w:hint="eastAsia"/>
          <w:b/>
          <w:color w:val="000000" w:themeColor="text1"/>
          <w:sz w:val="22"/>
          <w:shd w:val="clear" w:color="000000" w:fill="FFFFFF"/>
          <w:lang w:eastAsia="x-none"/>
        </w:rPr>
        <w:t xml:space="preserve">■ </w:t>
      </w:r>
      <w:r w:rsidRPr="002A503F">
        <w:rPr>
          <w:rFonts w:ascii="Arial" w:eastAsia="HY중고딕" w:hAnsi="Arial" w:hint="eastAsia"/>
          <w:b/>
          <w:color w:val="000000" w:themeColor="text1"/>
          <w:sz w:val="24"/>
          <w:shd w:val="clear" w:color="000000" w:fill="FFFFFF"/>
          <w:lang w:eastAsia="x-none"/>
        </w:rPr>
        <w:t xml:space="preserve">Exhibitor Information                                 </w:t>
      </w:r>
      <w:r w:rsidR="00B901E2" w:rsidRPr="002A503F">
        <w:rPr>
          <w:rFonts w:ascii="Arial" w:eastAsia="HY중고딕" w:hAnsi="Arial" w:hint="eastAsia"/>
          <w:b/>
          <w:color w:val="000000" w:themeColor="text1"/>
          <w:sz w:val="24"/>
          <w:shd w:val="clear" w:color="000000" w:fill="FFFFFF"/>
          <w:lang w:eastAsia="x-none"/>
        </w:rPr>
        <w:t xml:space="preserve">                   </w:t>
      </w:r>
    </w:p>
    <w:p w:rsidR="00EB29E5" w:rsidRPr="002A503F" w:rsidRDefault="00EB29E5">
      <w:pPr>
        <w:snapToGrid w:val="0"/>
        <w:spacing w:line="360" w:lineRule="auto"/>
        <w:jc w:val="both"/>
        <w:rPr>
          <w:rFonts w:ascii="Arial" w:eastAsia="바탕" w:hAnsi="Arial"/>
          <w:b/>
          <w:color w:val="000000" w:themeColor="text1"/>
          <w:sz w:val="4"/>
          <w:shd w:val="clear" w:color="000000" w:fill="FFFFFF"/>
          <w:lang w:eastAsia="x-none"/>
        </w:rPr>
      </w:pPr>
    </w:p>
    <w:tbl>
      <w:tblPr>
        <w:tblW w:w="0" w:type="auto"/>
        <w:tblLayout w:type="fixed"/>
        <w:tblCellMar>
          <w:left w:w="0" w:type="dxa"/>
          <w:right w:w="0" w:type="dxa"/>
        </w:tblCellMar>
        <w:tblLook w:val="04A0" w:firstRow="1" w:lastRow="0" w:firstColumn="1" w:lastColumn="0" w:noHBand="0" w:noVBand="1"/>
      </w:tblPr>
      <w:tblGrid>
        <w:gridCol w:w="1322"/>
        <w:gridCol w:w="1088"/>
        <w:gridCol w:w="2843"/>
        <w:gridCol w:w="1043"/>
        <w:gridCol w:w="2722"/>
      </w:tblGrid>
      <w:tr w:rsidR="002A503F" w:rsidRPr="002A503F" w:rsidTr="00E44113">
        <w:trPr>
          <w:trHeight w:val="389"/>
        </w:trPr>
        <w:tc>
          <w:tcPr>
            <w:tcW w:w="1322" w:type="dxa"/>
            <w:vMerge w:val="restart"/>
            <w:tcBorders>
              <w:top w:val="single" w:sz="9"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365311" w:rsidRPr="002A503F" w:rsidRDefault="00365311" w:rsidP="00E44113">
            <w:pPr>
              <w:snapToGrid w:val="0"/>
              <w:spacing w:line="360" w:lineRule="auto"/>
              <w:ind w:left="60"/>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Company</w:t>
            </w:r>
          </w:p>
          <w:p w:rsidR="00EB29E5" w:rsidRPr="002A503F" w:rsidRDefault="00EB29E5" w:rsidP="00E44113">
            <w:pPr>
              <w:snapToGrid w:val="0"/>
              <w:spacing w:line="360" w:lineRule="auto"/>
              <w:ind w:left="60"/>
              <w:jc w:val="center"/>
              <w:rPr>
                <w:rFonts w:ascii="Arial" w:eastAsia="바탕" w:hAnsi="Arial"/>
                <w:b/>
                <w:color w:val="000000" w:themeColor="text1"/>
                <w:sz w:val="14"/>
                <w:shd w:val="clear" w:color="000000" w:fill="FFFFFF"/>
                <w:lang w:eastAsia="x-none"/>
              </w:rPr>
            </w:pPr>
            <w:r w:rsidRPr="002A503F">
              <w:rPr>
                <w:rFonts w:ascii="Arial" w:eastAsia="바탕" w:hAnsi="Arial" w:hint="eastAsia"/>
                <w:b/>
                <w:color w:val="000000" w:themeColor="text1"/>
                <w:shd w:val="clear" w:color="000000" w:fill="FFFFFF"/>
                <w:lang w:eastAsia="x-none"/>
              </w:rPr>
              <w:t>name</w:t>
            </w:r>
          </w:p>
        </w:tc>
        <w:tc>
          <w:tcPr>
            <w:tcW w:w="1088" w:type="dxa"/>
            <w:tcBorders>
              <w:top w:val="single" w:sz="9"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English</w:t>
            </w:r>
          </w:p>
        </w:tc>
        <w:tc>
          <w:tcPr>
            <w:tcW w:w="2843" w:type="dxa"/>
            <w:tcBorders>
              <w:top w:val="single" w:sz="9"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100"/>
              <w:jc w:val="center"/>
              <w:rPr>
                <w:rFonts w:ascii="Arial" w:eastAsia="바탕" w:hAnsi="Arial"/>
                <w:b/>
                <w:color w:val="000000" w:themeColor="text1"/>
                <w:shd w:val="clear" w:color="000000" w:fill="FFFFFF"/>
                <w:lang w:eastAsia="x-none"/>
              </w:rPr>
            </w:pPr>
          </w:p>
        </w:tc>
        <w:tc>
          <w:tcPr>
            <w:tcW w:w="1043" w:type="dxa"/>
            <w:tcBorders>
              <w:top w:val="single" w:sz="9"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40"/>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CEO</w:t>
            </w:r>
          </w:p>
        </w:tc>
        <w:tc>
          <w:tcPr>
            <w:tcW w:w="2722" w:type="dxa"/>
            <w:tcBorders>
              <w:top w:val="single" w:sz="9"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right="100"/>
              <w:jc w:val="center"/>
              <w:rPr>
                <w:rFonts w:ascii="Arial" w:eastAsia="바탕" w:hAnsi="Arial"/>
                <w:b/>
                <w:color w:val="000000" w:themeColor="text1"/>
                <w:shd w:val="clear" w:color="000000" w:fill="FFFFFF"/>
                <w:lang w:eastAsia="x-none"/>
              </w:rPr>
            </w:pPr>
          </w:p>
        </w:tc>
      </w:tr>
      <w:tr w:rsidR="002A503F" w:rsidRPr="002A503F" w:rsidTr="00E44113">
        <w:trPr>
          <w:trHeight w:val="389"/>
        </w:trPr>
        <w:tc>
          <w:tcPr>
            <w:tcW w:w="1322" w:type="dxa"/>
            <w:vMerge/>
            <w:tcBorders>
              <w:top w:val="single" w:sz="9"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right="100"/>
              <w:jc w:val="center"/>
              <w:rPr>
                <w:rFonts w:ascii="Arial" w:eastAsia="바탕" w:hAnsi="Arial"/>
                <w:b/>
                <w:color w:val="000000" w:themeColor="text1"/>
                <w:sz w:val="14"/>
                <w:shd w:val="clear" w:color="000000" w:fill="FFFFFF"/>
                <w:lang w:eastAsia="x-none"/>
              </w:rPr>
            </w:pP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Korean</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100"/>
              <w:jc w:val="center"/>
              <w:rPr>
                <w:rFonts w:ascii="Arial" w:eastAsia="바탕" w:hAnsi="Arial"/>
                <w:b/>
                <w:color w:val="000000" w:themeColor="text1"/>
                <w:shd w:val="clear" w:color="000000" w:fill="FFFFFF"/>
                <w:lang w:eastAsia="x-none"/>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40"/>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Website</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right="100"/>
              <w:jc w:val="center"/>
              <w:rPr>
                <w:rFonts w:ascii="Arial" w:eastAsia="바탕" w:hAnsi="Arial"/>
                <w:b/>
                <w:color w:val="000000" w:themeColor="text1"/>
                <w:shd w:val="clear" w:color="000000" w:fill="FFFFFF"/>
                <w:lang w:eastAsia="x-none"/>
              </w:rPr>
            </w:pPr>
          </w:p>
        </w:tc>
      </w:tr>
      <w:tr w:rsidR="002A503F" w:rsidRPr="002A503F" w:rsidTr="00E44113">
        <w:trPr>
          <w:trHeight w:val="389"/>
        </w:trPr>
        <w:tc>
          <w:tcPr>
            <w:tcW w:w="1322" w:type="dxa"/>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60"/>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Address</w:t>
            </w:r>
          </w:p>
        </w:tc>
        <w:tc>
          <w:tcPr>
            <w:tcW w:w="7696" w:type="dxa"/>
            <w:gridSpan w:val="4"/>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100"/>
              <w:jc w:val="center"/>
              <w:rPr>
                <w:rFonts w:ascii="Arial" w:eastAsia="바탕" w:hAnsi="Arial"/>
                <w:b/>
                <w:color w:val="000000" w:themeColor="text1"/>
                <w:shd w:val="clear" w:color="000000" w:fill="FFFFFF"/>
                <w:lang w:eastAsia="x-none"/>
              </w:rPr>
            </w:pPr>
          </w:p>
        </w:tc>
      </w:tr>
      <w:tr w:rsidR="002A503F" w:rsidRPr="002A503F" w:rsidTr="00E44113">
        <w:trPr>
          <w:trHeight w:val="389"/>
        </w:trPr>
        <w:tc>
          <w:tcPr>
            <w:tcW w:w="1322" w:type="dxa"/>
            <w:vMerge w:val="restart"/>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60"/>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Person</w:t>
            </w:r>
          </w:p>
          <w:p w:rsidR="00EB29E5" w:rsidRPr="002A503F" w:rsidRDefault="00EB29E5" w:rsidP="00E44113">
            <w:pPr>
              <w:snapToGrid w:val="0"/>
              <w:spacing w:line="360" w:lineRule="auto"/>
              <w:ind w:left="60"/>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in charge</w:t>
            </w: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Name</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Job title</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right="100"/>
              <w:jc w:val="center"/>
              <w:rPr>
                <w:rFonts w:ascii="Arial" w:eastAsia="바탕" w:hAnsi="Arial"/>
                <w:b/>
                <w:color w:val="000000" w:themeColor="text1"/>
                <w:shd w:val="clear" w:color="000000" w:fill="FFFFFF"/>
                <w:lang w:eastAsia="x-none"/>
              </w:rPr>
            </w:pPr>
          </w:p>
        </w:tc>
      </w:tr>
      <w:tr w:rsidR="002A503F" w:rsidRPr="002A503F" w:rsidTr="00E44113">
        <w:trPr>
          <w:trHeight w:val="389"/>
        </w:trPr>
        <w:tc>
          <w:tcPr>
            <w:tcW w:w="1322" w:type="dxa"/>
            <w:vMerge/>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right="100"/>
              <w:jc w:val="center"/>
              <w:rPr>
                <w:rFonts w:ascii="Arial" w:eastAsia="바탕" w:hAnsi="Arial"/>
                <w:b/>
                <w:color w:val="000000" w:themeColor="text1"/>
                <w:shd w:val="clear" w:color="000000" w:fill="FFFFFF"/>
                <w:lang w:eastAsia="x-none"/>
              </w:rPr>
            </w:pP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Tel</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Mobile</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100"/>
              <w:jc w:val="center"/>
              <w:rPr>
                <w:rFonts w:ascii="Arial" w:eastAsia="바탕" w:hAnsi="Arial"/>
                <w:b/>
                <w:color w:val="000000" w:themeColor="text1"/>
                <w:shd w:val="clear" w:color="000000" w:fill="FFFFFF"/>
                <w:lang w:eastAsia="x-none"/>
              </w:rPr>
            </w:pPr>
          </w:p>
        </w:tc>
      </w:tr>
      <w:tr w:rsidR="002A503F" w:rsidRPr="002A503F" w:rsidTr="00E44113">
        <w:trPr>
          <w:trHeight w:val="389"/>
        </w:trPr>
        <w:tc>
          <w:tcPr>
            <w:tcW w:w="1322" w:type="dxa"/>
            <w:vMerge/>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100"/>
              <w:jc w:val="center"/>
              <w:rPr>
                <w:rFonts w:ascii="Arial" w:eastAsia="바탕" w:hAnsi="Arial"/>
                <w:b/>
                <w:color w:val="000000" w:themeColor="text1"/>
                <w:shd w:val="clear" w:color="000000" w:fill="FFFFFF"/>
                <w:lang w:eastAsia="x-none"/>
              </w:rPr>
            </w:pP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Fax</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E-mail</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100"/>
              <w:jc w:val="center"/>
              <w:rPr>
                <w:rFonts w:ascii="Arial" w:eastAsia="바탕" w:hAnsi="Arial"/>
                <w:b/>
                <w:color w:val="000000" w:themeColor="text1"/>
                <w:shd w:val="clear" w:color="000000" w:fill="FFFFFF"/>
                <w:lang w:eastAsia="x-none"/>
              </w:rPr>
            </w:pPr>
          </w:p>
        </w:tc>
      </w:tr>
      <w:tr w:rsidR="00EB29E5" w:rsidRPr="002A503F" w:rsidTr="00E44113">
        <w:trPr>
          <w:trHeight w:val="1037"/>
        </w:trPr>
        <w:tc>
          <w:tcPr>
            <w:tcW w:w="1322" w:type="dxa"/>
            <w:tcBorders>
              <w:top w:val="single" w:sz="3" w:space="0" w:color="5D5D5D"/>
              <w:left w:val="single" w:sz="9" w:space="0" w:color="5D5D5D"/>
              <w:bottom w:val="single" w:sz="9" w:space="0" w:color="5D5D5D"/>
              <w:right w:val="single" w:sz="3"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60"/>
              <w:jc w:val="center"/>
              <w:rPr>
                <w:rFonts w:ascii="Arial" w:eastAsia="바탕"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Exhibits</w:t>
            </w:r>
          </w:p>
        </w:tc>
        <w:tc>
          <w:tcPr>
            <w:tcW w:w="7696" w:type="dxa"/>
            <w:gridSpan w:val="4"/>
            <w:tcBorders>
              <w:top w:val="single" w:sz="3" w:space="0" w:color="5D5D5D"/>
              <w:left w:val="single" w:sz="3" w:space="0" w:color="5D5D5D"/>
              <w:bottom w:val="single" w:sz="9" w:space="0" w:color="5D5D5D"/>
              <w:right w:val="single" w:sz="9" w:space="0" w:color="5D5D5D"/>
            </w:tcBorders>
            <w:shd w:val="clear" w:color="auto" w:fill="auto"/>
            <w:tcMar>
              <w:top w:w="28" w:type="dxa"/>
              <w:left w:w="28" w:type="dxa"/>
              <w:bottom w:w="28" w:type="dxa"/>
              <w:right w:w="28" w:type="dxa"/>
            </w:tcMar>
            <w:vAlign w:val="center"/>
          </w:tcPr>
          <w:p w:rsidR="00EB29E5" w:rsidRPr="002A503F" w:rsidRDefault="00EB29E5" w:rsidP="00E44113">
            <w:pPr>
              <w:snapToGrid w:val="0"/>
              <w:spacing w:line="360" w:lineRule="auto"/>
              <w:ind w:left="100"/>
              <w:jc w:val="center"/>
              <w:rPr>
                <w:rFonts w:ascii="Arial" w:eastAsia="바탕" w:hAnsi="Arial"/>
                <w:b/>
                <w:color w:val="000000" w:themeColor="text1"/>
                <w:shd w:val="clear" w:color="000000" w:fill="FFFFFF"/>
                <w:lang w:eastAsia="x-none"/>
              </w:rPr>
            </w:pPr>
          </w:p>
        </w:tc>
      </w:tr>
    </w:tbl>
    <w:p w:rsidR="00EB29E5" w:rsidRPr="002A503F" w:rsidRDefault="00EB29E5">
      <w:pPr>
        <w:snapToGrid w:val="0"/>
        <w:spacing w:line="360" w:lineRule="auto"/>
        <w:jc w:val="both"/>
        <w:rPr>
          <w:rFonts w:ascii="Arial" w:eastAsia="바탕" w:hAnsi="Arial"/>
          <w:b/>
          <w:color w:val="000000" w:themeColor="text1"/>
          <w:sz w:val="12"/>
          <w:shd w:val="clear" w:color="000000" w:fill="FFFFFF"/>
          <w:lang w:eastAsia="x-none"/>
        </w:rPr>
      </w:pPr>
    </w:p>
    <w:p w:rsidR="00EB29E5" w:rsidRPr="002A503F" w:rsidRDefault="00EB29E5">
      <w:pPr>
        <w:snapToGrid w:val="0"/>
        <w:spacing w:line="276" w:lineRule="auto"/>
        <w:jc w:val="both"/>
        <w:rPr>
          <w:rFonts w:ascii="Arial" w:eastAsia="바탕" w:hAnsi="Arial"/>
          <w:b/>
          <w:color w:val="000000" w:themeColor="text1"/>
          <w:sz w:val="22"/>
          <w:shd w:val="clear" w:color="000000" w:fill="FFFFFF"/>
          <w:lang w:eastAsia="x-none"/>
        </w:rPr>
      </w:pPr>
      <w:r w:rsidRPr="002A503F">
        <w:rPr>
          <w:rFonts w:ascii="Arial" w:eastAsia="Arial" w:hAnsi="Arial" w:hint="eastAsia"/>
          <w:b/>
          <w:color w:val="000000" w:themeColor="text1"/>
          <w:sz w:val="22"/>
          <w:shd w:val="clear" w:color="000000" w:fill="FFFFFF"/>
          <w:lang w:eastAsia="x-none"/>
        </w:rPr>
        <w:t xml:space="preserve">■ </w:t>
      </w:r>
      <w:r w:rsidRPr="002A503F">
        <w:rPr>
          <w:rFonts w:ascii="Arial" w:eastAsia="바탕" w:hAnsi="Arial" w:hint="eastAsia"/>
          <w:b/>
          <w:color w:val="000000" w:themeColor="text1"/>
          <w:sz w:val="22"/>
          <w:shd w:val="clear" w:color="000000" w:fill="FFFFFF"/>
          <w:lang w:eastAsia="x-none"/>
        </w:rPr>
        <w:t>Participation</w:t>
      </w:r>
    </w:p>
    <w:p w:rsidR="00EB29E5" w:rsidRPr="002A503F" w:rsidRDefault="00EB29E5">
      <w:pPr>
        <w:snapToGrid w:val="0"/>
        <w:spacing w:line="276" w:lineRule="auto"/>
        <w:jc w:val="right"/>
        <w:rPr>
          <w:rFonts w:ascii="Arial" w:eastAsia="바탕" w:hAnsi="Arial"/>
          <w:color w:val="000000" w:themeColor="text1"/>
          <w:sz w:val="22"/>
          <w:shd w:val="clear" w:color="000000" w:fill="FFFFFF"/>
          <w:lang w:eastAsia="x-none"/>
        </w:rPr>
      </w:pPr>
      <w:r w:rsidRPr="002A503F">
        <w:rPr>
          <w:rFonts w:ascii="Arial" w:eastAsia="바탕" w:hAnsi="Arial" w:hint="eastAsia"/>
          <w:color w:val="000000" w:themeColor="text1"/>
          <w:sz w:val="22"/>
          <w:shd w:val="clear" w:color="000000" w:fill="FFFFFF"/>
          <w:lang w:eastAsia="x-none"/>
        </w:rPr>
        <w:t>(</w:t>
      </w:r>
      <w:r w:rsidRPr="002A503F">
        <w:rPr>
          <w:rFonts w:ascii="Arial" w:eastAsia="한양신명조" w:hAnsi="Arial" w:hint="eastAsia"/>
          <w:color w:val="000000" w:themeColor="text1"/>
          <w:sz w:val="18"/>
          <w:shd w:val="clear" w:color="000000" w:fill="FFFFFF"/>
          <w:lang w:eastAsia="x-none"/>
        </w:rPr>
        <w:t>VAT excluded</w:t>
      </w:r>
      <w:r w:rsidRPr="002A503F">
        <w:rPr>
          <w:rFonts w:ascii="Arial" w:eastAsia="바탕" w:hAnsi="Arial" w:hint="eastAsia"/>
          <w:color w:val="000000" w:themeColor="text1"/>
          <w:sz w:val="22"/>
          <w:shd w:val="clear" w:color="000000" w:fill="FFFFFF"/>
          <w:lang w:eastAsia="x-none"/>
        </w:rPr>
        <w:t>)</w:t>
      </w:r>
    </w:p>
    <w:tbl>
      <w:tblPr>
        <w:tblW w:w="0" w:type="auto"/>
        <w:tblInd w:w="102" w:type="dxa"/>
        <w:tblLayout w:type="fixed"/>
        <w:tblCellMar>
          <w:left w:w="0" w:type="dxa"/>
          <w:right w:w="0" w:type="dxa"/>
        </w:tblCellMar>
        <w:tblLook w:val="04A0" w:firstRow="1" w:lastRow="0" w:firstColumn="1" w:lastColumn="0" w:noHBand="0" w:noVBand="1"/>
      </w:tblPr>
      <w:tblGrid>
        <w:gridCol w:w="2045"/>
        <w:gridCol w:w="2318"/>
        <w:gridCol w:w="2016"/>
        <w:gridCol w:w="2620"/>
      </w:tblGrid>
      <w:tr w:rsidR="002A503F" w:rsidRPr="002A503F" w:rsidTr="00E44113">
        <w:trPr>
          <w:trHeight w:val="390"/>
        </w:trPr>
        <w:tc>
          <w:tcPr>
            <w:tcW w:w="2045" w:type="dxa"/>
            <w:tcBorders>
              <w:top w:val="single" w:sz="9" w:space="0" w:color="787878"/>
              <w:left w:val="single" w:sz="9" w:space="0" w:color="787878"/>
              <w:bottom w:val="single" w:sz="3" w:space="0" w:color="000000"/>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b/>
                <w:color w:val="000000" w:themeColor="text1"/>
                <w:shd w:val="clear" w:color="000000" w:fill="FFFFFF"/>
                <w:lang w:eastAsia="x-none"/>
              </w:rPr>
            </w:pPr>
          </w:p>
        </w:tc>
        <w:tc>
          <w:tcPr>
            <w:tcW w:w="2318" w:type="dxa"/>
            <w:tcBorders>
              <w:top w:val="single" w:sz="9" w:space="0" w:color="787878"/>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Rate</w:t>
            </w:r>
          </w:p>
        </w:tc>
        <w:tc>
          <w:tcPr>
            <w:tcW w:w="2016" w:type="dxa"/>
            <w:tcBorders>
              <w:top w:val="single" w:sz="9" w:space="0" w:color="787878"/>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Total size</w:t>
            </w:r>
          </w:p>
        </w:tc>
        <w:tc>
          <w:tcPr>
            <w:tcW w:w="2620" w:type="dxa"/>
            <w:tcBorders>
              <w:top w:val="single" w:sz="9" w:space="0" w:color="787878"/>
              <w:left w:val="single" w:sz="3" w:space="0" w:color="000000"/>
              <w:bottom w:val="single" w:sz="3" w:space="0" w:color="000000"/>
              <w:right w:val="single" w:sz="9" w:space="0" w:color="787878"/>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Total participation fee</w:t>
            </w:r>
          </w:p>
        </w:tc>
      </w:tr>
      <w:tr w:rsidR="002A503F" w:rsidRPr="002A503F" w:rsidTr="00E44113">
        <w:trPr>
          <w:trHeight w:val="390"/>
        </w:trPr>
        <w:tc>
          <w:tcPr>
            <w:tcW w:w="2045" w:type="dxa"/>
            <w:tcBorders>
              <w:top w:val="single" w:sz="3" w:space="0" w:color="000000"/>
              <w:left w:val="single" w:sz="9" w:space="0" w:color="787878"/>
              <w:bottom w:val="single" w:sz="3" w:space="0" w:color="000000"/>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Space only</w:t>
            </w:r>
          </w:p>
        </w:tc>
        <w:tc>
          <w:tcPr>
            <w:tcW w:w="2318" w:type="dxa"/>
            <w:tcBorders>
              <w:top w:val="single" w:sz="3" w:space="0" w:color="000000"/>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color w:val="000000" w:themeColor="text1"/>
                <w:shd w:val="clear" w:color="000000" w:fill="FFFFFF"/>
                <w:lang w:eastAsia="x-none"/>
              </w:rPr>
            </w:pPr>
            <w:r w:rsidRPr="002A503F">
              <w:rPr>
                <w:rFonts w:ascii="Arial" w:eastAsia="한양신명조" w:hAnsi="Arial" w:hint="eastAsia"/>
                <w:color w:val="000000" w:themeColor="text1"/>
                <w:shd w:val="clear" w:color="000000" w:fill="FFFFFF"/>
                <w:lang w:eastAsia="x-none"/>
              </w:rPr>
              <w:t>KRW2,500,000/</w:t>
            </w:r>
            <w:r w:rsidRPr="002A503F">
              <w:rPr>
                <w:rFonts w:ascii="Arial" w:eastAsia="바탕" w:hAnsi="Arial" w:hint="eastAsia"/>
                <w:color w:val="000000" w:themeColor="text1"/>
                <w:shd w:val="clear" w:color="000000" w:fill="FFFFFF"/>
                <w:lang w:eastAsia="x-none"/>
              </w:rPr>
              <w:t>booth</w:t>
            </w:r>
          </w:p>
        </w:tc>
        <w:tc>
          <w:tcPr>
            <w:tcW w:w="2016" w:type="dxa"/>
            <w:tcBorders>
              <w:top w:val="single" w:sz="3" w:space="0" w:color="000000"/>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ind w:right="100"/>
              <w:jc w:val="right"/>
              <w:rPr>
                <w:rFonts w:ascii="Arial" w:eastAsia="한양신명조" w:hAnsi="Arial"/>
                <w:color w:val="000000" w:themeColor="text1"/>
                <w:shd w:val="clear" w:color="000000" w:fill="FFFFFF"/>
                <w:lang w:eastAsia="x-none"/>
              </w:rPr>
            </w:pPr>
            <w:r w:rsidRPr="002A503F">
              <w:rPr>
                <w:rFonts w:ascii="Arial" w:eastAsia="바탕" w:hAnsi="Arial" w:hint="eastAsia"/>
                <w:color w:val="000000" w:themeColor="text1"/>
                <w:shd w:val="clear" w:color="000000" w:fill="FFFFFF"/>
                <w:lang w:eastAsia="x-none"/>
              </w:rPr>
              <w:t>booth</w:t>
            </w:r>
          </w:p>
        </w:tc>
        <w:tc>
          <w:tcPr>
            <w:tcW w:w="2620" w:type="dxa"/>
            <w:tcBorders>
              <w:top w:val="single" w:sz="3" w:space="0" w:color="000000"/>
              <w:left w:val="single" w:sz="3" w:space="0" w:color="000000"/>
              <w:bottom w:val="single" w:sz="3" w:space="0" w:color="000000"/>
              <w:right w:val="single" w:sz="9" w:space="0" w:color="787878"/>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both"/>
              <w:rPr>
                <w:rFonts w:ascii="Arial" w:eastAsia="한양신명조" w:hAnsi="Arial"/>
                <w:color w:val="000000" w:themeColor="text1"/>
                <w:shd w:val="clear" w:color="000000" w:fill="FFFFFF"/>
                <w:lang w:eastAsia="x-none"/>
              </w:rPr>
            </w:pPr>
          </w:p>
        </w:tc>
      </w:tr>
      <w:tr w:rsidR="002A503F" w:rsidRPr="002A503F" w:rsidTr="00E44113">
        <w:trPr>
          <w:trHeight w:val="390"/>
        </w:trPr>
        <w:tc>
          <w:tcPr>
            <w:tcW w:w="2045" w:type="dxa"/>
            <w:tcBorders>
              <w:top w:val="single" w:sz="3" w:space="0" w:color="000000"/>
              <w:left w:val="single" w:sz="9" w:space="0" w:color="787878"/>
              <w:bottom w:val="single" w:sz="9" w:space="0" w:color="787878"/>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b/>
                <w:color w:val="000000" w:themeColor="text1"/>
                <w:shd w:val="clear" w:color="000000" w:fill="FFFFFF"/>
                <w:lang w:eastAsia="x-none"/>
              </w:rPr>
            </w:pPr>
            <w:r w:rsidRPr="002A503F">
              <w:rPr>
                <w:rFonts w:ascii="Arial" w:eastAsia="바탕" w:hAnsi="Arial" w:hint="eastAsia"/>
                <w:b/>
                <w:color w:val="000000" w:themeColor="text1"/>
                <w:shd w:val="clear" w:color="000000" w:fill="FFFFFF"/>
                <w:lang w:eastAsia="x-none"/>
              </w:rPr>
              <w:t>Shell scheme</w:t>
            </w:r>
          </w:p>
        </w:tc>
        <w:tc>
          <w:tcPr>
            <w:tcW w:w="2318" w:type="dxa"/>
            <w:tcBorders>
              <w:top w:val="single" w:sz="3" w:space="0" w:color="000000"/>
              <w:left w:val="single" w:sz="3" w:space="0" w:color="000000"/>
              <w:bottom w:val="single" w:sz="9" w:space="0" w:color="787878"/>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center"/>
              <w:rPr>
                <w:rFonts w:ascii="Arial" w:eastAsia="한양신명조" w:hAnsi="Arial"/>
                <w:color w:val="000000" w:themeColor="text1"/>
                <w:shd w:val="clear" w:color="000000" w:fill="FFFFFF"/>
                <w:lang w:eastAsia="x-none"/>
              </w:rPr>
            </w:pPr>
            <w:r w:rsidRPr="002A503F">
              <w:rPr>
                <w:rFonts w:ascii="Arial" w:eastAsia="한양신명조" w:hAnsi="Arial" w:hint="eastAsia"/>
                <w:color w:val="000000" w:themeColor="text1"/>
                <w:shd w:val="clear" w:color="000000" w:fill="FFFFFF"/>
                <w:lang w:eastAsia="x-none"/>
              </w:rPr>
              <w:t>KRW3,000,000//</w:t>
            </w:r>
            <w:r w:rsidRPr="002A503F">
              <w:rPr>
                <w:rFonts w:ascii="Arial" w:eastAsia="바탕" w:hAnsi="Arial" w:hint="eastAsia"/>
                <w:color w:val="000000" w:themeColor="text1"/>
                <w:shd w:val="clear" w:color="000000" w:fill="FFFFFF"/>
                <w:lang w:eastAsia="x-none"/>
              </w:rPr>
              <w:t>booth</w:t>
            </w:r>
          </w:p>
        </w:tc>
        <w:tc>
          <w:tcPr>
            <w:tcW w:w="2016" w:type="dxa"/>
            <w:tcBorders>
              <w:top w:val="single" w:sz="3" w:space="0" w:color="000000"/>
              <w:left w:val="single" w:sz="3" w:space="0" w:color="000000"/>
              <w:bottom w:val="single" w:sz="9" w:space="0" w:color="787878"/>
              <w:right w:val="single" w:sz="3" w:space="0" w:color="000000"/>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ind w:right="100"/>
              <w:jc w:val="right"/>
              <w:rPr>
                <w:rFonts w:ascii="Arial" w:eastAsia="한양신명조" w:hAnsi="Arial"/>
                <w:color w:val="000000" w:themeColor="text1"/>
                <w:shd w:val="clear" w:color="000000" w:fill="FFFFFF"/>
                <w:lang w:eastAsia="x-none"/>
              </w:rPr>
            </w:pPr>
            <w:r w:rsidRPr="002A503F">
              <w:rPr>
                <w:rFonts w:ascii="Arial" w:eastAsia="바탕" w:hAnsi="Arial" w:hint="eastAsia"/>
                <w:color w:val="000000" w:themeColor="text1"/>
                <w:shd w:val="clear" w:color="000000" w:fill="FFFFFF"/>
                <w:lang w:eastAsia="x-none"/>
              </w:rPr>
              <w:t>booth</w:t>
            </w:r>
          </w:p>
        </w:tc>
        <w:tc>
          <w:tcPr>
            <w:tcW w:w="2620" w:type="dxa"/>
            <w:tcBorders>
              <w:top w:val="single" w:sz="3" w:space="0" w:color="000000"/>
              <w:left w:val="single" w:sz="3" w:space="0" w:color="000000"/>
              <w:bottom w:val="single" w:sz="9" w:space="0" w:color="787878"/>
              <w:right w:val="single" w:sz="9" w:space="0" w:color="787878"/>
            </w:tcBorders>
            <w:shd w:val="clear" w:color="auto" w:fill="auto"/>
            <w:tcMar>
              <w:top w:w="28" w:type="dxa"/>
              <w:left w:w="102" w:type="dxa"/>
              <w:bottom w:w="28" w:type="dxa"/>
              <w:right w:w="102" w:type="dxa"/>
            </w:tcMar>
            <w:vAlign w:val="center"/>
          </w:tcPr>
          <w:p w:rsidR="00EB29E5" w:rsidRPr="002A503F" w:rsidRDefault="00EB29E5">
            <w:pPr>
              <w:snapToGrid w:val="0"/>
              <w:spacing w:line="276" w:lineRule="auto"/>
              <w:jc w:val="both"/>
              <w:rPr>
                <w:rFonts w:ascii="Arial" w:eastAsia="한양신명조" w:hAnsi="Arial"/>
                <w:color w:val="000000" w:themeColor="text1"/>
                <w:shd w:val="clear" w:color="000000" w:fill="FFFFFF"/>
                <w:lang w:eastAsia="x-none"/>
              </w:rPr>
            </w:pPr>
          </w:p>
        </w:tc>
      </w:tr>
    </w:tbl>
    <w:p w:rsidR="00EB29E5" w:rsidRPr="002A503F" w:rsidRDefault="00EB29E5">
      <w:pPr>
        <w:pBdr>
          <w:bottom w:val="double" w:sz="6" w:space="1" w:color="000000"/>
        </w:pBdr>
        <w:snapToGrid w:val="0"/>
        <w:spacing w:line="480" w:lineRule="auto"/>
        <w:ind w:left="274" w:hanging="274"/>
        <w:jc w:val="both"/>
        <w:rPr>
          <w:color w:val="000000" w:themeColor="text1"/>
          <w:lang w:eastAsia="x-none"/>
        </w:rPr>
      </w:pPr>
      <w:r w:rsidRPr="002A503F">
        <w:rPr>
          <w:rFonts w:ascii="Arial" w:eastAsia="Arial" w:hAnsi="Arial" w:hint="eastAsia"/>
          <w:color w:val="000000" w:themeColor="text1"/>
          <w:sz w:val="18"/>
          <w:shd w:val="clear" w:color="000000" w:fill="FFFFFF"/>
          <w:lang w:eastAsia="x-none"/>
        </w:rPr>
        <w:t>Note) 1 booth = 3m×3m</w:t>
      </w:r>
    </w:p>
    <w:p w:rsidR="00B901E2" w:rsidRPr="002A503F" w:rsidRDefault="00EB29E5" w:rsidP="00B901E2">
      <w:pPr>
        <w:snapToGrid w:val="0"/>
        <w:spacing w:line="300" w:lineRule="auto"/>
        <w:rPr>
          <w:rFonts w:ascii="Arial" w:eastAsia="Arial" w:hAnsi="Arial"/>
          <w:color w:val="000000" w:themeColor="text1"/>
          <w:sz w:val="22"/>
          <w:shd w:val="clear" w:color="000000" w:fill="FFFFFF"/>
          <w:lang w:eastAsia="x-none"/>
        </w:rPr>
      </w:pPr>
      <w:r w:rsidRPr="002A503F">
        <w:rPr>
          <w:rFonts w:ascii="Arial" w:eastAsia="Arial" w:hAnsi="Arial" w:hint="eastAsia"/>
          <w:b/>
          <w:color w:val="000000" w:themeColor="text1"/>
          <w:sz w:val="22"/>
          <w:shd w:val="clear" w:color="000000" w:fill="FFFFFF"/>
          <w:lang w:eastAsia="x-none"/>
        </w:rPr>
        <w:t xml:space="preserve">■ </w:t>
      </w:r>
      <w:r w:rsidRPr="002A503F">
        <w:rPr>
          <w:rFonts w:ascii="Arial" w:eastAsia="Arial" w:hAnsi="Arial" w:hint="eastAsia"/>
          <w:color w:val="000000" w:themeColor="text1"/>
          <w:spacing w:val="-11"/>
          <w:sz w:val="22"/>
          <w:shd w:val="clear" w:color="000000" w:fill="FFFFFF"/>
          <w:lang w:eastAsia="x-none"/>
        </w:rPr>
        <w:t xml:space="preserve">Bank account for participation fees: </w:t>
      </w:r>
      <w:r w:rsidR="00B16126" w:rsidRPr="002A503F">
        <w:rPr>
          <w:rFonts w:ascii="Arial" w:eastAsia="Arial" w:hAnsi="Arial" w:hint="eastAsia"/>
          <w:color w:val="000000" w:themeColor="text1"/>
          <w:sz w:val="22"/>
          <w:shd w:val="clear" w:color="000000" w:fill="FFFFFF"/>
          <w:lang w:eastAsia="x-none"/>
        </w:rPr>
        <w:t>Shinhan Bank 100-024</w:t>
      </w:r>
      <w:r w:rsidRPr="002A503F">
        <w:rPr>
          <w:rFonts w:ascii="Arial" w:eastAsia="Arial" w:hAnsi="Arial" w:hint="eastAsia"/>
          <w:color w:val="000000" w:themeColor="text1"/>
          <w:sz w:val="22"/>
          <w:shd w:val="clear" w:color="000000" w:fill="FFFFFF"/>
          <w:lang w:eastAsia="x-none"/>
        </w:rPr>
        <w:t>-</w:t>
      </w:r>
      <w:r w:rsidR="00B16126" w:rsidRPr="002A503F">
        <w:rPr>
          <w:rFonts w:ascii="Arial" w:eastAsia="Arial" w:hAnsi="Arial"/>
          <w:color w:val="000000" w:themeColor="text1"/>
          <w:sz w:val="22"/>
          <w:shd w:val="clear" w:color="000000" w:fill="FFFFFF"/>
          <w:lang w:eastAsia="x-none"/>
        </w:rPr>
        <w:t>396374</w:t>
      </w:r>
      <w:r w:rsidRPr="002A503F">
        <w:rPr>
          <w:rFonts w:ascii="Arial" w:eastAsia="Arial" w:hAnsi="Arial" w:hint="eastAsia"/>
          <w:color w:val="000000" w:themeColor="text1"/>
          <w:sz w:val="22"/>
          <w:shd w:val="clear" w:color="000000" w:fill="FFFFFF"/>
          <w:lang w:eastAsia="x-none"/>
        </w:rPr>
        <w:t xml:space="preserve">(SHBKKRSE) </w:t>
      </w:r>
      <w:r w:rsidR="00B901E2" w:rsidRPr="002A503F">
        <w:rPr>
          <w:rFonts w:ascii="Arial" w:eastAsia="Arial" w:hAnsi="Arial" w:hint="eastAsia"/>
          <w:color w:val="000000" w:themeColor="text1"/>
          <w:sz w:val="22"/>
          <w:shd w:val="clear" w:color="000000" w:fill="FFFFFF"/>
          <w:lang w:eastAsia="x-none"/>
        </w:rPr>
        <w:t xml:space="preserve"> </w:t>
      </w:r>
    </w:p>
    <w:p w:rsidR="00EB29E5" w:rsidRPr="002A503F" w:rsidRDefault="00EB29E5" w:rsidP="00B901E2">
      <w:pPr>
        <w:snapToGrid w:val="0"/>
        <w:spacing w:line="300" w:lineRule="auto"/>
        <w:ind w:firstLineChars="100" w:firstLine="220"/>
        <w:rPr>
          <w:rFonts w:ascii="Arial" w:eastAsia="Arial" w:hAnsi="Arial"/>
          <w:color w:val="000000" w:themeColor="text1"/>
          <w:sz w:val="22"/>
          <w:shd w:val="clear" w:color="000000" w:fill="FFFFFF"/>
          <w:lang w:eastAsia="x-none"/>
        </w:rPr>
      </w:pPr>
      <w:r w:rsidRPr="002A503F">
        <w:rPr>
          <w:rFonts w:ascii="Arial" w:eastAsia="Arial" w:hAnsi="Arial" w:hint="eastAsia"/>
          <w:color w:val="000000" w:themeColor="text1"/>
          <w:sz w:val="22"/>
          <w:shd w:val="clear" w:color="000000" w:fill="FFFFFF"/>
          <w:lang w:eastAsia="x-none"/>
        </w:rPr>
        <w:t>(account holder: Korea Automobile Manufacturers Association)</w:t>
      </w:r>
    </w:p>
    <w:p w:rsidR="00EB29E5" w:rsidRPr="002A503F" w:rsidRDefault="00EB29E5">
      <w:pPr>
        <w:snapToGrid w:val="0"/>
        <w:spacing w:line="300" w:lineRule="auto"/>
        <w:rPr>
          <w:rFonts w:ascii="Arial" w:eastAsia="Arial" w:hAnsi="Arial"/>
          <w:color w:val="000000" w:themeColor="text1"/>
          <w:sz w:val="22"/>
          <w:shd w:val="clear" w:color="000000" w:fill="FFFFFF"/>
          <w:lang w:eastAsia="x-none"/>
        </w:rPr>
      </w:pPr>
    </w:p>
    <w:p w:rsidR="00B901E2" w:rsidRPr="002A503F" w:rsidRDefault="00EB29E5">
      <w:pPr>
        <w:snapToGrid w:val="0"/>
        <w:spacing w:line="300" w:lineRule="auto"/>
        <w:ind w:left="309" w:hanging="309"/>
        <w:rPr>
          <w:rFonts w:ascii="Arial" w:eastAsia="Arial" w:hAnsi="Arial"/>
          <w:color w:val="000000" w:themeColor="text1"/>
          <w:w w:val="96"/>
          <w:sz w:val="22"/>
          <w:shd w:val="clear" w:color="000000" w:fill="FFFFFF"/>
          <w:lang w:eastAsia="x-none"/>
        </w:rPr>
      </w:pPr>
      <w:r w:rsidRPr="002A503F">
        <w:rPr>
          <w:rFonts w:ascii="Arial" w:eastAsia="Arial" w:hAnsi="Arial" w:hint="eastAsia"/>
          <w:b/>
          <w:color w:val="000000" w:themeColor="text1"/>
          <w:sz w:val="22"/>
          <w:shd w:val="clear" w:color="000000" w:fill="FFFFFF"/>
          <w:lang w:eastAsia="x-none"/>
        </w:rPr>
        <w:t xml:space="preserve">■ </w:t>
      </w:r>
      <w:r w:rsidRPr="002A503F">
        <w:rPr>
          <w:rFonts w:ascii="Arial" w:eastAsia="Arial" w:hAnsi="Arial" w:hint="eastAsia"/>
          <w:b/>
          <w:color w:val="000000" w:themeColor="text1"/>
          <w:sz w:val="22"/>
          <w:shd w:val="clear" w:color="000000" w:fill="FFFFFF"/>
          <w:lang w:eastAsia="x-none"/>
        </w:rPr>
        <w:tab/>
      </w:r>
      <w:r w:rsidRPr="002A503F">
        <w:rPr>
          <w:rFonts w:ascii="Arial" w:eastAsia="Arial" w:hAnsi="Arial" w:hint="eastAsia"/>
          <w:color w:val="000000" w:themeColor="text1"/>
          <w:sz w:val="22"/>
          <w:shd w:val="clear" w:color="000000" w:fill="FFFFFF"/>
          <w:lang w:eastAsia="x-none"/>
        </w:rPr>
        <w:t xml:space="preserve">Foreign corporations without any place of business in Korea will deposit the </w:t>
      </w:r>
      <w:r w:rsidRPr="002A503F">
        <w:rPr>
          <w:rFonts w:ascii="Arial" w:eastAsia="Arial" w:hAnsi="Arial" w:hint="eastAsia"/>
          <w:color w:val="000000" w:themeColor="text1"/>
          <w:w w:val="96"/>
          <w:sz w:val="22"/>
          <w:shd w:val="clear" w:color="000000" w:fill="FFFFFF"/>
          <w:lang w:eastAsia="x-none"/>
        </w:rPr>
        <w:t>participation fee in the designated bank account except for the 10% value-added tax acco</w:t>
      </w:r>
      <w:r w:rsidR="00B901E2" w:rsidRPr="002A503F">
        <w:rPr>
          <w:rFonts w:ascii="Arial" w:eastAsia="Arial" w:hAnsi="Arial" w:hint="eastAsia"/>
          <w:color w:val="000000" w:themeColor="text1"/>
          <w:w w:val="96"/>
          <w:sz w:val="22"/>
          <w:shd w:val="clear" w:color="000000" w:fill="FFFFFF"/>
          <w:lang w:eastAsia="x-none"/>
        </w:rPr>
        <w:t>rding</w:t>
      </w:r>
    </w:p>
    <w:p w:rsidR="00B901E2" w:rsidRPr="002A503F" w:rsidRDefault="00EB29E5" w:rsidP="00B901E2">
      <w:pPr>
        <w:snapToGrid w:val="0"/>
        <w:spacing w:line="300" w:lineRule="auto"/>
        <w:ind w:firstLineChars="200" w:firstLine="422"/>
        <w:rPr>
          <w:rFonts w:ascii="Arial" w:eastAsia="Arial" w:hAnsi="Arial"/>
          <w:color w:val="000000" w:themeColor="text1"/>
          <w:w w:val="96"/>
          <w:sz w:val="22"/>
          <w:shd w:val="clear" w:color="000000" w:fill="FFFFFF"/>
          <w:lang w:eastAsia="x-none"/>
        </w:rPr>
      </w:pPr>
      <w:r w:rsidRPr="002A503F">
        <w:rPr>
          <w:rFonts w:ascii="Arial" w:eastAsia="Arial" w:hAnsi="Arial" w:hint="eastAsia"/>
          <w:color w:val="000000" w:themeColor="text1"/>
          <w:w w:val="96"/>
          <w:sz w:val="22"/>
          <w:shd w:val="clear" w:color="000000" w:fill="FFFFFF"/>
          <w:lang w:eastAsia="x-none"/>
        </w:rPr>
        <w:t>to Paragraph 1 of Article 24 of the Value-Added Tax Ac</w:t>
      </w:r>
      <w:r w:rsidR="00B901E2" w:rsidRPr="002A503F">
        <w:rPr>
          <w:rFonts w:ascii="Arial" w:eastAsia="Arial" w:hAnsi="Arial" w:hint="eastAsia"/>
          <w:color w:val="000000" w:themeColor="text1"/>
          <w:w w:val="96"/>
          <w:sz w:val="22"/>
          <w:shd w:val="clear" w:color="000000" w:fill="FFFFFF"/>
          <w:lang w:eastAsia="x-none"/>
        </w:rPr>
        <w:t>t and Paragraph 2 of Article 33</w:t>
      </w:r>
    </w:p>
    <w:p w:rsidR="00EB29E5" w:rsidRPr="002A503F" w:rsidRDefault="00EB29E5" w:rsidP="00B901E2">
      <w:pPr>
        <w:snapToGrid w:val="0"/>
        <w:spacing w:line="300" w:lineRule="auto"/>
        <w:ind w:leftChars="100" w:left="200" w:firstLineChars="100" w:firstLine="209"/>
        <w:rPr>
          <w:rFonts w:ascii="Arial" w:eastAsia="Arial" w:hAnsi="Arial"/>
          <w:color w:val="000000" w:themeColor="text1"/>
          <w:sz w:val="22"/>
          <w:shd w:val="clear" w:color="000000" w:fill="FFFFFF"/>
          <w:lang w:eastAsia="x-none"/>
        </w:rPr>
      </w:pPr>
      <w:r w:rsidRPr="002A503F">
        <w:rPr>
          <w:rFonts w:ascii="Arial" w:eastAsia="Arial" w:hAnsi="Arial" w:hint="eastAsia"/>
          <w:color w:val="000000" w:themeColor="text1"/>
          <w:w w:val="95"/>
          <w:sz w:val="22"/>
          <w:shd w:val="clear" w:color="000000" w:fill="FFFFFF"/>
          <w:lang w:eastAsia="x-none"/>
        </w:rPr>
        <w:t>(Exemption from value-added tax) of the Enforcement Decree of the same Act.</w:t>
      </w:r>
    </w:p>
    <w:p w:rsidR="00EB29E5" w:rsidRPr="002A503F" w:rsidRDefault="00EB29E5">
      <w:pPr>
        <w:snapToGrid w:val="0"/>
        <w:spacing w:line="300" w:lineRule="auto"/>
        <w:rPr>
          <w:rFonts w:ascii="Arial" w:eastAsia="Arial" w:hAnsi="Arial"/>
          <w:color w:val="000000" w:themeColor="text1"/>
          <w:sz w:val="22"/>
          <w:shd w:val="clear" w:color="000000" w:fill="FFFFFF"/>
          <w:lang w:eastAsia="x-none"/>
        </w:rPr>
      </w:pPr>
    </w:p>
    <w:p w:rsidR="00EB29E5" w:rsidRPr="002A503F" w:rsidRDefault="00EB29E5">
      <w:pPr>
        <w:snapToGrid w:val="0"/>
        <w:spacing w:line="300" w:lineRule="auto"/>
        <w:rPr>
          <w:rFonts w:ascii="Arial" w:eastAsia="Arial" w:hAnsi="Arial"/>
          <w:color w:val="000000" w:themeColor="text1"/>
          <w:sz w:val="22"/>
          <w:shd w:val="clear" w:color="000000" w:fill="FFFFFF"/>
          <w:lang w:eastAsia="x-none"/>
        </w:rPr>
      </w:pPr>
      <w:r w:rsidRPr="002A503F">
        <w:rPr>
          <w:rFonts w:ascii="Arial" w:eastAsia="Arial" w:hAnsi="Arial" w:hint="eastAsia"/>
          <w:b/>
          <w:color w:val="000000" w:themeColor="text1"/>
          <w:sz w:val="22"/>
          <w:shd w:val="clear" w:color="000000" w:fill="FFFFFF"/>
          <w:lang w:eastAsia="x-none"/>
        </w:rPr>
        <w:t xml:space="preserve">■ </w:t>
      </w:r>
      <w:r w:rsidRPr="002A503F">
        <w:rPr>
          <w:rFonts w:ascii="Arial" w:eastAsia="Arial" w:hAnsi="Arial" w:hint="eastAsia"/>
          <w:color w:val="000000" w:themeColor="text1"/>
          <w:sz w:val="22"/>
          <w:shd w:val="clear" w:color="000000" w:fill="FFFFFF"/>
          <w:lang w:eastAsia="x-none"/>
        </w:rPr>
        <w:t>Inquiry (H</w:t>
      </w:r>
      <w:r w:rsidRPr="002A503F">
        <w:rPr>
          <w:rFonts w:ascii="Arial" w:eastAsia="Arial" w:hAnsi="Arial" w:hint="eastAsia"/>
          <w:color w:val="000000" w:themeColor="text1"/>
          <w:sz w:val="16"/>
          <w:shd w:val="clear" w:color="000000" w:fill="FFFFFF"/>
          <w:lang w:eastAsia="x-none"/>
        </w:rPr>
        <w:t>2</w:t>
      </w:r>
      <w:r w:rsidRPr="002A503F">
        <w:rPr>
          <w:rFonts w:ascii="Arial" w:eastAsia="Arial" w:hAnsi="Arial" w:hint="eastAsia"/>
          <w:color w:val="000000" w:themeColor="text1"/>
          <w:sz w:val="22"/>
          <w:shd w:val="clear" w:color="000000" w:fill="FFFFFF"/>
          <w:lang w:eastAsia="x-none"/>
        </w:rPr>
        <w:t xml:space="preserve"> M</w:t>
      </w:r>
      <w:r w:rsidR="003C25F8" w:rsidRPr="002A503F">
        <w:rPr>
          <w:rFonts w:ascii="Arial" w:eastAsia="Arial" w:hAnsi="Arial"/>
          <w:color w:val="000000" w:themeColor="text1"/>
          <w:sz w:val="22"/>
          <w:shd w:val="clear" w:color="000000" w:fill="FFFFFF"/>
          <w:lang w:eastAsia="x-none"/>
        </w:rPr>
        <w:t>OBILITY</w:t>
      </w:r>
      <w:r w:rsidRPr="002A503F">
        <w:rPr>
          <w:rFonts w:ascii="Arial" w:eastAsia="Arial" w:hAnsi="Arial" w:hint="eastAsia"/>
          <w:color w:val="000000" w:themeColor="text1"/>
          <w:sz w:val="22"/>
          <w:shd w:val="clear" w:color="000000" w:fill="FFFFFF"/>
          <w:lang w:eastAsia="x-none"/>
        </w:rPr>
        <w:t>+</w:t>
      </w:r>
      <w:r w:rsidR="003C25F8" w:rsidRPr="002A503F">
        <w:rPr>
          <w:rFonts w:ascii="Arial" w:eastAsia="Arial" w:hAnsi="Arial"/>
          <w:color w:val="000000" w:themeColor="text1"/>
          <w:sz w:val="22"/>
          <w:shd w:val="clear" w:color="000000" w:fill="FFFFFF"/>
          <w:lang w:eastAsia="x-none"/>
        </w:rPr>
        <w:t>ENERGY</w:t>
      </w:r>
      <w:r w:rsidRPr="002A503F">
        <w:rPr>
          <w:rFonts w:ascii="Arial" w:eastAsia="Arial" w:hAnsi="Arial" w:hint="eastAsia"/>
          <w:color w:val="000000" w:themeColor="text1"/>
          <w:sz w:val="22"/>
          <w:shd w:val="clear" w:color="000000" w:fill="FFFFFF"/>
          <w:lang w:eastAsia="x-none"/>
        </w:rPr>
        <w:t xml:space="preserve"> </w:t>
      </w:r>
      <w:r w:rsidR="003C25F8" w:rsidRPr="002A503F">
        <w:rPr>
          <w:rFonts w:ascii="Arial" w:eastAsia="Arial" w:hAnsi="Arial"/>
          <w:color w:val="000000" w:themeColor="text1"/>
          <w:sz w:val="22"/>
          <w:shd w:val="clear" w:color="000000" w:fill="FFFFFF"/>
          <w:lang w:eastAsia="x-none"/>
        </w:rPr>
        <w:t>SHOW</w:t>
      </w:r>
      <w:r w:rsidRPr="002A503F">
        <w:rPr>
          <w:rFonts w:ascii="Arial" w:eastAsia="Arial" w:hAnsi="Arial" w:hint="eastAsia"/>
          <w:color w:val="000000" w:themeColor="text1"/>
          <w:sz w:val="22"/>
          <w:shd w:val="clear" w:color="000000" w:fill="FFFFFF"/>
          <w:lang w:eastAsia="x-none"/>
        </w:rPr>
        <w:t xml:space="preserve"> Organizing Committee)</w:t>
      </w:r>
    </w:p>
    <w:p w:rsidR="00EB29E5" w:rsidRPr="002A503F" w:rsidRDefault="00EB29E5">
      <w:pPr>
        <w:snapToGrid w:val="0"/>
        <w:spacing w:line="300" w:lineRule="auto"/>
        <w:ind w:left="274" w:hanging="274"/>
        <w:rPr>
          <w:rFonts w:ascii="Arial" w:eastAsia="Arial" w:hAnsi="Arial"/>
          <w:color w:val="000000" w:themeColor="text1"/>
          <w:sz w:val="22"/>
          <w:shd w:val="clear" w:color="000000" w:fill="FFFFFF"/>
          <w:lang w:eastAsia="x-none"/>
        </w:rPr>
      </w:pPr>
      <w:r w:rsidRPr="002A503F">
        <w:rPr>
          <w:rFonts w:ascii="Arial" w:eastAsia="Arial" w:hAnsi="Arial" w:hint="eastAsia"/>
          <w:color w:val="000000" w:themeColor="text1"/>
          <w:sz w:val="22"/>
          <w:shd w:val="clear" w:color="000000" w:fill="FFFFFF"/>
          <w:lang w:eastAsia="x-none"/>
        </w:rPr>
        <w:t xml:space="preserve">   o Korea Automobile Manufacturers Association (+82-2-3660-1894, </w:t>
      </w:r>
      <w:hyperlink r:id="rId7" w:history="1">
        <w:r w:rsidRPr="002A503F">
          <w:rPr>
            <w:rFonts w:ascii="Arial" w:eastAsia="Arial" w:hAnsi="Arial" w:hint="eastAsia"/>
            <w:color w:val="000000" w:themeColor="text1"/>
            <w:sz w:val="22"/>
            <w:u w:val="single"/>
            <w:shd w:val="clear" w:color="000000" w:fill="FFFFFF"/>
            <w:lang w:eastAsia="x-none"/>
          </w:rPr>
          <w:t>h2@kama.or.kr</w:t>
        </w:r>
      </w:hyperlink>
      <w:r w:rsidRPr="002A503F">
        <w:rPr>
          <w:rFonts w:ascii="Arial" w:eastAsia="Arial" w:hAnsi="Arial" w:hint="eastAsia"/>
          <w:color w:val="000000" w:themeColor="text1"/>
          <w:sz w:val="22"/>
          <w:shd w:val="clear" w:color="000000" w:fill="FFFFFF"/>
          <w:lang w:eastAsia="x-none"/>
        </w:rPr>
        <w:t>)</w:t>
      </w:r>
    </w:p>
    <w:p w:rsidR="00EB29E5" w:rsidRPr="002A503F" w:rsidRDefault="00EB29E5">
      <w:pPr>
        <w:snapToGrid w:val="0"/>
        <w:spacing w:line="300" w:lineRule="auto"/>
        <w:ind w:left="274" w:hanging="274"/>
        <w:rPr>
          <w:rFonts w:ascii="Arial" w:eastAsia="Arial" w:hAnsi="Arial"/>
          <w:color w:val="000000" w:themeColor="text1"/>
          <w:sz w:val="22"/>
          <w:shd w:val="clear" w:color="000000" w:fill="FFFFFF"/>
          <w:lang w:eastAsia="x-none"/>
        </w:rPr>
      </w:pPr>
    </w:p>
    <w:p w:rsidR="00EB29E5" w:rsidRPr="002A503F" w:rsidRDefault="00EB29E5">
      <w:pPr>
        <w:snapToGrid w:val="0"/>
        <w:spacing w:line="300" w:lineRule="auto"/>
        <w:rPr>
          <w:rFonts w:ascii="Arial" w:eastAsia="Arial" w:hAnsi="Arial"/>
          <w:b/>
          <w:color w:val="000000" w:themeColor="text1"/>
          <w:sz w:val="22"/>
          <w:shd w:val="clear" w:color="000000" w:fill="FFFFFF"/>
          <w:lang w:eastAsia="x-none"/>
        </w:rPr>
      </w:pPr>
      <w:r w:rsidRPr="002A503F">
        <w:rPr>
          <w:rFonts w:ascii="Arial" w:eastAsia="Arial" w:hAnsi="Arial" w:hint="eastAsia"/>
          <w:b/>
          <w:color w:val="000000" w:themeColor="text1"/>
          <w:spacing w:val="5"/>
          <w:sz w:val="22"/>
          <w:shd w:val="clear" w:color="000000" w:fill="FFFFFF"/>
          <w:lang w:eastAsia="x-none"/>
        </w:rPr>
        <w:t xml:space="preserve">I pledge to comply with the </w:t>
      </w:r>
      <w:r w:rsidRPr="002A503F">
        <w:rPr>
          <w:rFonts w:ascii="Arial" w:eastAsia="Arial" w:hAnsi="Arial" w:hint="eastAsia"/>
          <w:b/>
          <w:color w:val="000000" w:themeColor="text1"/>
          <w:spacing w:val="-1"/>
          <w:sz w:val="22"/>
          <w:shd w:val="clear" w:color="000000" w:fill="FFFFFF"/>
          <w:lang w:eastAsia="x-none"/>
        </w:rPr>
        <w:t>Regulation on below</w:t>
      </w:r>
      <w:r w:rsidRPr="002A503F">
        <w:rPr>
          <w:rFonts w:ascii="Arial" w:eastAsia="Arial" w:hAnsi="Arial" w:hint="eastAsia"/>
          <w:b/>
          <w:color w:val="000000" w:themeColor="text1"/>
          <w:sz w:val="22"/>
          <w:shd w:val="clear" w:color="000000" w:fill="FFFFFF"/>
          <w:lang w:eastAsia="x-none"/>
        </w:rPr>
        <w:t xml:space="preserve"> and faithfully fulfill my responsibilities and duties according to the regulation, and submit the application for participation.</w:t>
      </w:r>
    </w:p>
    <w:p w:rsidR="00EB29E5" w:rsidRPr="002A503F" w:rsidRDefault="00EB29E5">
      <w:pPr>
        <w:snapToGrid w:val="0"/>
        <w:spacing w:line="300" w:lineRule="auto"/>
        <w:rPr>
          <w:rFonts w:ascii="Arial" w:eastAsia="Arial" w:hAnsi="Arial"/>
          <w:b/>
          <w:color w:val="000000" w:themeColor="text1"/>
          <w:sz w:val="22"/>
          <w:shd w:val="clear" w:color="000000" w:fill="FFFFFF"/>
          <w:lang w:eastAsia="x-none"/>
        </w:rPr>
      </w:pPr>
    </w:p>
    <w:p w:rsidR="00EB29E5" w:rsidRPr="002A503F" w:rsidRDefault="00EB29E5">
      <w:pPr>
        <w:snapToGrid w:val="0"/>
        <w:spacing w:line="300" w:lineRule="auto"/>
        <w:ind w:left="300" w:hanging="300"/>
        <w:rPr>
          <w:rFonts w:ascii="Arial" w:eastAsia="Arial" w:hAnsi="Arial"/>
          <w:color w:val="000000" w:themeColor="text1"/>
          <w:sz w:val="22"/>
          <w:shd w:val="clear" w:color="000000" w:fill="FFFFFF"/>
          <w:lang w:eastAsia="x-none"/>
        </w:rPr>
      </w:pPr>
      <w:r w:rsidRPr="002A503F">
        <w:rPr>
          <w:rFonts w:ascii="Arial" w:eastAsia="Arial" w:hAnsi="Arial" w:hint="eastAsia"/>
          <w:color w:val="000000" w:themeColor="text1"/>
          <w:sz w:val="22"/>
          <w:shd w:val="clear" w:color="000000" w:fill="FFFFFF"/>
          <w:lang w:eastAsia="x-none"/>
        </w:rPr>
        <w:t>Date : 20</w:t>
      </w:r>
      <w:r w:rsidR="00A87F24" w:rsidRPr="002A503F">
        <w:rPr>
          <w:rFonts w:ascii="Arial" w:eastAsia="Arial" w:hAnsi="Arial"/>
          <w:color w:val="000000" w:themeColor="text1"/>
          <w:sz w:val="22"/>
          <w:shd w:val="clear" w:color="000000" w:fill="FFFFFF"/>
          <w:lang w:eastAsia="x-none"/>
        </w:rPr>
        <w:t>2</w:t>
      </w:r>
      <w:r w:rsidR="00A04229" w:rsidRPr="002A503F">
        <w:rPr>
          <w:rFonts w:ascii="Arial" w:eastAsia="Arial" w:hAnsi="Arial"/>
          <w:color w:val="000000" w:themeColor="text1"/>
          <w:sz w:val="22"/>
          <w:shd w:val="clear" w:color="000000" w:fill="FFFFFF"/>
          <w:lang w:eastAsia="x-none"/>
        </w:rPr>
        <w:t>2</w:t>
      </w:r>
      <w:r w:rsidRPr="002A503F">
        <w:rPr>
          <w:rFonts w:ascii="Arial" w:eastAsia="Arial" w:hAnsi="Arial" w:hint="eastAsia"/>
          <w:color w:val="000000" w:themeColor="text1"/>
          <w:sz w:val="22"/>
          <w:shd w:val="clear" w:color="000000" w:fill="FFFFFF"/>
          <w:lang w:eastAsia="x-none"/>
        </w:rPr>
        <w:t>.    .     .</w:t>
      </w:r>
    </w:p>
    <w:p w:rsidR="00EB29E5" w:rsidRPr="002A503F" w:rsidRDefault="00EB29E5">
      <w:pPr>
        <w:snapToGrid w:val="0"/>
        <w:spacing w:line="300" w:lineRule="auto"/>
        <w:ind w:left="300" w:hanging="300"/>
        <w:rPr>
          <w:rFonts w:ascii="Arial" w:eastAsia="Arial" w:hAnsi="Arial"/>
          <w:color w:val="000000" w:themeColor="text1"/>
          <w:sz w:val="22"/>
          <w:shd w:val="clear" w:color="000000" w:fill="FFFFFF"/>
          <w:lang w:eastAsia="x-none"/>
        </w:rPr>
      </w:pPr>
      <w:r w:rsidRPr="002A503F">
        <w:rPr>
          <w:rFonts w:ascii="Arial" w:eastAsia="Arial" w:hAnsi="Arial" w:hint="eastAsia"/>
          <w:color w:val="000000" w:themeColor="text1"/>
          <w:sz w:val="22"/>
          <w:shd w:val="clear" w:color="000000" w:fill="FFFFFF"/>
          <w:lang w:eastAsia="x-none"/>
        </w:rPr>
        <w:t xml:space="preserve">Company Name : </w:t>
      </w:r>
    </w:p>
    <w:p w:rsidR="00EB29E5" w:rsidRPr="002A503F" w:rsidRDefault="00EB29E5">
      <w:pPr>
        <w:snapToGrid w:val="0"/>
        <w:spacing w:line="300" w:lineRule="auto"/>
        <w:ind w:left="300" w:hanging="300"/>
        <w:rPr>
          <w:rFonts w:ascii="Arial" w:eastAsia="Arial" w:hAnsi="Arial"/>
          <w:color w:val="000000" w:themeColor="text1"/>
          <w:sz w:val="22"/>
          <w:shd w:val="clear" w:color="000000" w:fill="FFFFFF"/>
          <w:lang w:eastAsia="x-none"/>
        </w:rPr>
      </w:pPr>
      <w:r w:rsidRPr="002A503F">
        <w:rPr>
          <w:rFonts w:ascii="Arial" w:eastAsia="Arial" w:hAnsi="Arial" w:hint="eastAsia"/>
          <w:color w:val="000000" w:themeColor="text1"/>
          <w:sz w:val="22"/>
          <w:shd w:val="clear" w:color="000000" w:fill="FFFFFF"/>
          <w:lang w:eastAsia="x-none"/>
        </w:rPr>
        <w:t>Representative :                      Signature of authorized person</w:t>
      </w:r>
    </w:p>
    <w:p w:rsidR="00EB29E5" w:rsidRPr="002A503F" w:rsidRDefault="00EB29E5">
      <w:pPr>
        <w:snapToGrid w:val="0"/>
        <w:spacing w:line="300" w:lineRule="auto"/>
        <w:rPr>
          <w:color w:val="000000" w:themeColor="text1"/>
          <w:lang w:eastAsia="x-none"/>
        </w:rPr>
      </w:pPr>
      <w:r w:rsidRPr="002A503F">
        <w:rPr>
          <w:rFonts w:ascii="Arial" w:hint="eastAsia"/>
          <w:color w:val="000000" w:themeColor="text1"/>
          <w:sz w:val="18"/>
          <w:lang w:eastAsia="x-none"/>
        </w:rPr>
        <w:t>*The Contract starts to take effect at the moment the signature signed in.</w:t>
      </w:r>
    </w:p>
    <w:p w:rsidR="00EB29E5" w:rsidRPr="002A503F" w:rsidRDefault="00EB29E5" w:rsidP="00E44113">
      <w:pPr>
        <w:wordWrap/>
        <w:snapToGrid w:val="0"/>
        <w:spacing w:line="276" w:lineRule="auto"/>
        <w:ind w:left="480" w:hanging="480"/>
        <w:jc w:val="center"/>
        <w:rPr>
          <w:rFonts w:ascii="Arial" w:eastAsia="Arial" w:hAnsi="Times New Roman"/>
          <w:b/>
          <w:color w:val="000000" w:themeColor="text1"/>
          <w:sz w:val="36"/>
          <w:shd w:val="clear" w:color="000000" w:fill="FFFFFF"/>
          <w:lang w:eastAsia="x-none"/>
        </w:rPr>
      </w:pPr>
      <w:r w:rsidRPr="002A503F">
        <w:rPr>
          <w:color w:val="000000" w:themeColor="text1"/>
        </w:rPr>
        <w:br w:type="page"/>
      </w:r>
      <w:r w:rsidRPr="002A503F">
        <w:rPr>
          <w:rFonts w:ascii="Arial" w:eastAsia="Arial" w:hAnsi="Times New Roman" w:hint="eastAsia"/>
          <w:b/>
          <w:color w:val="000000" w:themeColor="text1"/>
          <w:sz w:val="36"/>
          <w:shd w:val="clear" w:color="000000" w:fill="FFFFFF"/>
          <w:lang w:eastAsia="x-none"/>
        </w:rPr>
        <w:lastRenderedPageBreak/>
        <w:t>Regulations on managing participation</w:t>
      </w:r>
    </w:p>
    <w:p w:rsidR="00EB29E5" w:rsidRPr="002A503F" w:rsidRDefault="00EB29E5" w:rsidP="00E44113">
      <w:pPr>
        <w:wordWrap/>
        <w:snapToGrid w:val="0"/>
        <w:spacing w:line="276" w:lineRule="auto"/>
        <w:ind w:left="480" w:hanging="480"/>
        <w:jc w:val="center"/>
        <w:rPr>
          <w:rFonts w:ascii="Arial" w:eastAsia="Arial" w:hAnsi="Times New Roman"/>
          <w:b/>
          <w:color w:val="000000" w:themeColor="text1"/>
          <w:sz w:val="36"/>
          <w:shd w:val="clear" w:color="000000" w:fill="FFFFFF"/>
          <w:lang w:eastAsia="x-none"/>
        </w:rPr>
      </w:pPr>
      <w:r w:rsidRPr="002A503F">
        <w:rPr>
          <w:rFonts w:ascii="Arial" w:eastAsia="Arial" w:hAnsi="Times New Roman" w:hint="eastAsia"/>
          <w:b/>
          <w:color w:val="000000" w:themeColor="text1"/>
          <w:sz w:val="36"/>
          <w:shd w:val="clear" w:color="000000" w:fill="FFFFFF"/>
          <w:lang w:eastAsia="x-none"/>
        </w:rPr>
        <w:t>in H</w:t>
      </w:r>
      <w:r w:rsidRPr="002A503F">
        <w:rPr>
          <w:rFonts w:ascii="Arial" w:eastAsia="Arial" w:hAnsi="Times New Roman" w:hint="eastAsia"/>
          <w:b/>
          <w:color w:val="000000" w:themeColor="text1"/>
          <w:sz w:val="24"/>
          <w:shd w:val="clear" w:color="000000" w:fill="FFFFFF"/>
          <w:lang w:eastAsia="x-none"/>
        </w:rPr>
        <w:t>2</w:t>
      </w:r>
      <w:r w:rsidRPr="002A503F">
        <w:rPr>
          <w:rFonts w:ascii="Arial" w:eastAsia="Arial" w:hAnsi="Times New Roman" w:hint="eastAsia"/>
          <w:b/>
          <w:color w:val="000000" w:themeColor="text1"/>
          <w:sz w:val="36"/>
          <w:shd w:val="clear" w:color="000000" w:fill="FFFFFF"/>
          <w:lang w:eastAsia="x-none"/>
        </w:rPr>
        <w:t xml:space="preserve"> M</w:t>
      </w:r>
      <w:r w:rsidR="003C25F8" w:rsidRPr="002A503F">
        <w:rPr>
          <w:rFonts w:ascii="Arial" w:eastAsia="Arial" w:hAnsi="Times New Roman"/>
          <w:b/>
          <w:color w:val="000000" w:themeColor="text1"/>
          <w:sz w:val="36"/>
          <w:shd w:val="clear" w:color="000000" w:fill="FFFFFF"/>
          <w:lang w:eastAsia="x-none"/>
        </w:rPr>
        <w:t>OBILITY</w:t>
      </w:r>
      <w:r w:rsidRPr="002A503F">
        <w:rPr>
          <w:rFonts w:ascii="Arial" w:eastAsia="Arial" w:hAnsi="Times New Roman" w:hint="eastAsia"/>
          <w:b/>
          <w:color w:val="000000" w:themeColor="text1"/>
          <w:sz w:val="36"/>
          <w:shd w:val="clear" w:color="000000" w:fill="FFFFFF"/>
          <w:lang w:eastAsia="x-none"/>
        </w:rPr>
        <w:t>+E</w:t>
      </w:r>
      <w:r w:rsidR="003C25F8" w:rsidRPr="002A503F">
        <w:rPr>
          <w:rFonts w:ascii="Arial" w:eastAsia="Arial" w:hAnsi="Times New Roman"/>
          <w:b/>
          <w:color w:val="000000" w:themeColor="text1"/>
          <w:sz w:val="36"/>
          <w:shd w:val="clear" w:color="000000" w:fill="FFFFFF"/>
          <w:lang w:eastAsia="x-none"/>
        </w:rPr>
        <w:t>NERGY</w:t>
      </w:r>
      <w:r w:rsidRPr="002A503F">
        <w:rPr>
          <w:rFonts w:ascii="Arial" w:eastAsia="Arial" w:hAnsi="Times New Roman" w:hint="eastAsia"/>
          <w:b/>
          <w:color w:val="000000" w:themeColor="text1"/>
          <w:sz w:val="36"/>
          <w:shd w:val="clear" w:color="000000" w:fill="FFFFFF"/>
          <w:lang w:eastAsia="x-none"/>
        </w:rPr>
        <w:t xml:space="preserve"> S</w:t>
      </w:r>
      <w:r w:rsidR="003C25F8" w:rsidRPr="002A503F">
        <w:rPr>
          <w:rFonts w:ascii="Arial" w:eastAsia="Arial" w:hAnsi="Times New Roman"/>
          <w:b/>
          <w:color w:val="000000" w:themeColor="text1"/>
          <w:sz w:val="36"/>
          <w:shd w:val="clear" w:color="000000" w:fill="FFFFFF"/>
          <w:lang w:eastAsia="x-none"/>
        </w:rPr>
        <w:t>HOW</w:t>
      </w:r>
      <w:r w:rsidRPr="002A503F">
        <w:rPr>
          <w:rFonts w:ascii="Arial" w:eastAsia="Arial" w:hAnsi="Times New Roman" w:hint="eastAsia"/>
          <w:b/>
          <w:color w:val="000000" w:themeColor="text1"/>
          <w:sz w:val="36"/>
          <w:shd w:val="clear" w:color="000000" w:fill="FFFFFF"/>
          <w:lang w:eastAsia="x-none"/>
        </w:rPr>
        <w:t xml:space="preserve"> 2</w:t>
      </w:r>
      <w:r w:rsidR="00A04229" w:rsidRPr="002A503F">
        <w:rPr>
          <w:rFonts w:ascii="Arial" w:eastAsia="Arial" w:hAnsi="Times New Roman"/>
          <w:b/>
          <w:color w:val="000000" w:themeColor="text1"/>
          <w:sz w:val="36"/>
          <w:shd w:val="clear" w:color="000000" w:fill="FFFFFF"/>
          <w:lang w:eastAsia="x-none"/>
        </w:rPr>
        <w:t>022</w:t>
      </w:r>
    </w:p>
    <w:p w:rsidR="00EB29E5" w:rsidRPr="002A503F" w:rsidRDefault="00EB29E5" w:rsidP="00E44113">
      <w:pPr>
        <w:wordWrap/>
        <w:snapToGrid w:val="0"/>
        <w:spacing w:line="276" w:lineRule="auto"/>
        <w:ind w:left="480" w:hanging="480"/>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ind w:left="480" w:hanging="48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1 (Definitions of terms)</w:t>
      </w:r>
    </w:p>
    <w:p w:rsidR="00EB29E5" w:rsidRPr="002A503F" w:rsidRDefault="00EB29E5" w:rsidP="00E44113">
      <w:pPr>
        <w:wordWrap/>
        <w:snapToGrid w:val="0"/>
        <w:spacing w:line="276" w:lineRule="auto"/>
        <w:ind w:left="480" w:hanging="480"/>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Mobility Show</w:t>
      </w:r>
      <w:r w:rsidRPr="002A503F">
        <w:rPr>
          <w:rFonts w:ascii="Times New Roman" w:eastAsia="한양신명조" w:hAnsi="Times New Roman" w:hint="eastAsia"/>
          <w:color w:val="000000" w:themeColor="text1"/>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 xml:space="preserve"> refers to H</w:t>
      </w:r>
      <w:r w:rsidRPr="002A503F">
        <w:rPr>
          <w:rFonts w:ascii="Times New Roman" w:eastAsia="HY신명조" w:hAnsi="Times New Roman" w:hint="eastAsia"/>
          <w:color w:val="000000" w:themeColor="text1"/>
          <w:shd w:val="clear" w:color="000000" w:fill="FFFFFF"/>
          <w:lang w:eastAsia="x-none"/>
        </w:rPr>
        <w:t>2</w:t>
      </w:r>
      <w:bookmarkStart w:id="0" w:name="_GoBack"/>
      <w:bookmarkEnd w:id="0"/>
      <w:r w:rsidRPr="002A503F">
        <w:rPr>
          <w:rFonts w:ascii="Times New Roman" w:eastAsia="HY신명조" w:hAnsi="Times New Roman" w:hint="eastAsia"/>
          <w:color w:val="000000" w:themeColor="text1"/>
          <w:sz w:val="28"/>
          <w:shd w:val="clear" w:color="000000" w:fill="FFFFFF"/>
          <w:lang w:eastAsia="x-none"/>
        </w:rPr>
        <w:t xml:space="preserve"> </w:t>
      </w:r>
      <w:r w:rsidR="000967D0" w:rsidRPr="002A503F">
        <w:rPr>
          <w:rFonts w:ascii="Times New Roman" w:eastAsia="HY신명조" w:hAnsi="Times New Roman" w:hint="eastAsia"/>
          <w:color w:val="000000" w:themeColor="text1"/>
          <w:sz w:val="28"/>
          <w:shd w:val="clear" w:color="000000" w:fill="FFFFFF"/>
        </w:rPr>
        <w:t>MOBILITY+ENERGY SHOW</w:t>
      </w:r>
      <w:r w:rsidRPr="002A503F">
        <w:rPr>
          <w:rFonts w:ascii="Times New Roman" w:eastAsia="HY신명조" w:hAnsi="Times New Roman" w:hint="eastAsia"/>
          <w:color w:val="000000" w:themeColor="text1"/>
          <w:sz w:val="28"/>
          <w:shd w:val="clear" w:color="000000" w:fill="FFFFFF"/>
          <w:lang w:eastAsia="x-none"/>
        </w:rPr>
        <w:t xml:space="preserve"> 202</w:t>
      </w:r>
      <w:r w:rsidR="00A04229" w:rsidRPr="002A503F">
        <w:rPr>
          <w:rFonts w:ascii="Times New Roman" w:eastAsia="HY신명조" w:hAnsi="Times New Roman"/>
          <w:color w:val="000000" w:themeColor="text1"/>
          <w:sz w:val="28"/>
          <w:shd w:val="clear" w:color="000000" w:fill="FFFFFF"/>
          <w:lang w:eastAsia="x-none"/>
        </w:rPr>
        <w:t>2</w:t>
      </w:r>
      <w:r w:rsidRPr="002A503F">
        <w:rPr>
          <w:rFonts w:ascii="Times New Roman" w:eastAsia="HY신명조" w:hAnsi="Times New Roman" w:hint="eastAsia"/>
          <w:color w:val="000000" w:themeColor="text1"/>
          <w:sz w:val="28"/>
          <w:shd w:val="clear" w:color="000000" w:fill="FFFFFF"/>
          <w:lang w:eastAsia="x-none"/>
        </w:rPr>
        <w:t>.</w:t>
      </w:r>
    </w:p>
    <w:p w:rsidR="00EB29E5" w:rsidRPr="002A503F" w:rsidRDefault="00EB29E5" w:rsidP="00E44113">
      <w:pPr>
        <w:wordWrap/>
        <w:snapToGrid w:val="0"/>
        <w:spacing w:line="276" w:lineRule="auto"/>
        <w:ind w:left="563" w:hanging="563"/>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pacing w:val="-3"/>
          <w:sz w:val="28"/>
          <w:shd w:val="clear" w:color="000000" w:fill="FFFFFF"/>
          <w:lang w:eastAsia="x-none"/>
        </w:rPr>
        <w:t>“</w:t>
      </w:r>
      <w:r w:rsidRPr="002A503F">
        <w:rPr>
          <w:rFonts w:ascii="Times New Roman" w:eastAsia="HY신명조" w:hAnsi="Times New Roman" w:hint="eastAsia"/>
          <w:color w:val="000000" w:themeColor="text1"/>
          <w:spacing w:val="-3"/>
          <w:sz w:val="28"/>
          <w:shd w:val="clear" w:color="000000" w:fill="FFFFFF"/>
          <w:lang w:eastAsia="x-none"/>
        </w:rPr>
        <w:t>Exhibitor</w:t>
      </w:r>
      <w:r w:rsidRPr="002A503F">
        <w:rPr>
          <w:rFonts w:ascii="Times New Roman" w:eastAsia="한양신명조" w:hAnsi="Times New Roman" w:hint="eastAsia"/>
          <w:color w:val="000000" w:themeColor="text1"/>
          <w:spacing w:val="-3"/>
          <w:sz w:val="28"/>
          <w:shd w:val="clear" w:color="000000" w:fill="FFFFFF"/>
          <w:lang w:eastAsia="x-none"/>
        </w:rPr>
        <w:t>”</w:t>
      </w:r>
      <w:r w:rsidRPr="002A503F">
        <w:rPr>
          <w:rFonts w:ascii="Times New Roman" w:eastAsia="한양신명조" w:hAnsi="Times New Roman" w:hint="eastAsia"/>
          <w:color w:val="000000" w:themeColor="text1"/>
          <w:spacing w:val="-3"/>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 xml:space="preserve">refers to an entity (including institutions and organizations) that has submitted the application form and paid the participation fee for participation in the </w:t>
      </w:r>
      <w:r w:rsidRPr="002A503F">
        <w:rPr>
          <w:rFonts w:ascii="Times New Roman" w:eastAsia="HY신명조" w:hAnsi="Times New Roman" w:hint="eastAsia"/>
          <w:color w:val="000000" w:themeColor="text1"/>
          <w:spacing w:val="-3"/>
          <w:sz w:val="28"/>
          <w:shd w:val="clear" w:color="000000" w:fill="FFFFFF"/>
          <w:lang w:eastAsia="x-none"/>
        </w:rPr>
        <w:t xml:space="preserve">Mobility Show </w:t>
      </w:r>
      <w:r w:rsidRPr="002A503F">
        <w:rPr>
          <w:rFonts w:ascii="Times New Roman" w:eastAsia="HY신명조" w:hAnsi="Times New Roman" w:hint="eastAsia"/>
          <w:color w:val="000000" w:themeColor="text1"/>
          <w:sz w:val="28"/>
          <w:shd w:val="clear" w:color="000000" w:fill="FFFFFF"/>
          <w:lang w:eastAsia="x-none"/>
        </w:rPr>
        <w:t>and exhibits products as stipulated in the exhibition regulation during the Mobility Show.</w:t>
      </w:r>
    </w:p>
    <w:p w:rsidR="00EB29E5" w:rsidRPr="002A503F" w:rsidRDefault="00EB29E5" w:rsidP="00E44113">
      <w:pPr>
        <w:wordWrap/>
        <w:snapToGrid w:val="0"/>
        <w:spacing w:line="276" w:lineRule="auto"/>
        <w:ind w:left="583" w:hanging="583"/>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③</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pacing w:val="-4"/>
          <w:sz w:val="28"/>
          <w:shd w:val="clear" w:color="000000" w:fill="FFFFFF"/>
          <w:lang w:eastAsia="x-none"/>
        </w:rPr>
        <w:t>“</w:t>
      </w:r>
      <w:r w:rsidRPr="002A503F">
        <w:rPr>
          <w:rFonts w:ascii="Times New Roman" w:eastAsia="HY신명조" w:hAnsi="Times New Roman" w:hint="eastAsia"/>
          <w:color w:val="000000" w:themeColor="text1"/>
          <w:spacing w:val="-4"/>
          <w:sz w:val="28"/>
          <w:shd w:val="clear" w:color="000000" w:fill="FFFFFF"/>
          <w:lang w:eastAsia="x-none"/>
        </w:rPr>
        <w:t>Organizer</w:t>
      </w:r>
      <w:r w:rsidRPr="002A503F">
        <w:rPr>
          <w:rFonts w:ascii="Times New Roman" w:eastAsia="한양신명조" w:hAnsi="Times New Roman" w:hint="eastAsia"/>
          <w:color w:val="000000" w:themeColor="text1"/>
          <w:spacing w:val="-4"/>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 xml:space="preserve"> refers to the </w:t>
      </w:r>
      <w:r w:rsidRPr="002A503F">
        <w:rPr>
          <w:rFonts w:ascii="Times New Roman" w:eastAsia="한양신명조" w:hAnsi="Times New Roman" w:hint="eastAsia"/>
          <w:color w:val="000000" w:themeColor="text1"/>
          <w:spacing w:val="-4"/>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H</w:t>
      </w:r>
      <w:r w:rsidRPr="002A503F">
        <w:rPr>
          <w:rFonts w:ascii="Times New Roman" w:eastAsia="HY신명조" w:hAnsi="Times New Roman" w:hint="eastAsia"/>
          <w:color w:val="000000" w:themeColor="text1"/>
          <w:shd w:val="clear" w:color="000000" w:fill="FFFFFF"/>
          <w:lang w:eastAsia="x-none"/>
        </w:rPr>
        <w:t>2</w:t>
      </w:r>
      <w:r w:rsidRPr="002A503F">
        <w:rPr>
          <w:rFonts w:ascii="Times New Roman" w:eastAsia="HY신명조" w:hAnsi="Times New Roman" w:hint="eastAsia"/>
          <w:color w:val="000000" w:themeColor="text1"/>
          <w:sz w:val="28"/>
          <w:shd w:val="clear" w:color="000000" w:fill="FFFFFF"/>
          <w:lang w:eastAsia="x-none"/>
        </w:rPr>
        <w:t xml:space="preserve"> Mobility &amp; Energy Show Organizing Committee, located at Banpo-daero 25, Seocho-gu, Seoul, Korea.</w:t>
      </w:r>
      <w:r w:rsidRPr="002A503F">
        <w:rPr>
          <w:rFonts w:ascii="Times New Roman" w:eastAsia="HY신명조" w:hAnsi="Times New Roman" w:hint="eastAsia"/>
          <w:color w:val="000000" w:themeColor="text1"/>
          <w:sz w:val="28"/>
          <w:shd w:val="clear" w:color="000000" w:fill="FFFFFF"/>
          <w:lang w:eastAsia="x-none"/>
        </w:rPr>
        <w:t>”</w:t>
      </w:r>
    </w:p>
    <w:p w:rsidR="00EB29E5" w:rsidRPr="002A503F" w:rsidRDefault="00EB29E5" w:rsidP="00E44113">
      <w:pPr>
        <w:wordWrap/>
        <w:snapToGrid w:val="0"/>
        <w:spacing w:line="276" w:lineRule="auto"/>
        <w:ind w:left="480" w:hanging="480"/>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ind w:left="480" w:hanging="48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2 (Application for participation)</w:t>
      </w:r>
    </w:p>
    <w:p w:rsidR="00EB29E5" w:rsidRPr="002A503F" w:rsidRDefault="00EB29E5" w:rsidP="00E44113">
      <w:pPr>
        <w:wordWrap/>
        <w:snapToGrid w:val="0"/>
        <w:spacing w:line="276" w:lineRule="auto"/>
        <w:ind w:left="571" w:hanging="571"/>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pacing w:val="-22"/>
          <w:sz w:val="28"/>
          <w:shd w:val="clear" w:color="000000" w:fill="FFFFFF"/>
          <w:lang w:eastAsia="x-none"/>
        </w:rPr>
        <w:t>Application documents may be submitted through the H</w:t>
      </w:r>
      <w:r w:rsidRPr="002A503F">
        <w:rPr>
          <w:rFonts w:ascii="Times New Roman" w:eastAsia="HY신명조" w:hAnsi="Times New Roman" w:hint="eastAsia"/>
          <w:color w:val="000000" w:themeColor="text1"/>
          <w:spacing w:val="-22"/>
          <w:shd w:val="clear" w:color="000000" w:fill="FFFFFF"/>
          <w:lang w:eastAsia="x-none"/>
        </w:rPr>
        <w:t>2</w:t>
      </w:r>
      <w:r w:rsidRPr="002A503F">
        <w:rPr>
          <w:rFonts w:ascii="Times New Roman" w:eastAsia="HY신명조" w:hAnsi="Times New Roman" w:hint="eastAsia"/>
          <w:color w:val="000000" w:themeColor="text1"/>
          <w:spacing w:val="-22"/>
          <w:sz w:val="28"/>
          <w:shd w:val="clear" w:color="000000" w:fill="FFFFFF"/>
          <w:lang w:eastAsia="x-none"/>
        </w:rPr>
        <w:t xml:space="preserve"> </w:t>
      </w:r>
      <w:r w:rsidR="000967D0" w:rsidRPr="002A503F">
        <w:rPr>
          <w:rFonts w:ascii="Times New Roman" w:eastAsia="HY신명조" w:hAnsi="Times New Roman"/>
          <w:color w:val="000000" w:themeColor="text1"/>
          <w:spacing w:val="-22"/>
          <w:sz w:val="28"/>
          <w:shd w:val="clear" w:color="000000" w:fill="FFFFFF"/>
          <w:lang w:eastAsia="x-none"/>
        </w:rPr>
        <w:t>MOBILITY+ENERGY SHOW</w:t>
      </w:r>
      <w:r w:rsidRPr="002A503F">
        <w:rPr>
          <w:rFonts w:ascii="Times New Roman" w:eastAsia="HY신명조" w:hAnsi="Times New Roman" w:hint="eastAsia"/>
          <w:color w:val="000000" w:themeColor="text1"/>
          <w:spacing w:val="-8"/>
          <w:sz w:val="28"/>
          <w:shd w:val="clear" w:color="000000" w:fill="FFFFFF"/>
          <w:lang w:eastAsia="x-none"/>
        </w:rPr>
        <w:t xml:space="preserve"> homepage (</w:t>
      </w:r>
      <w:r w:rsidRPr="002A503F">
        <w:rPr>
          <w:rFonts w:ascii="Times New Roman" w:eastAsia="한양신명조" w:hAnsi="Times New Roman" w:hint="eastAsia"/>
          <w:color w:val="000000" w:themeColor="text1"/>
          <w:spacing w:val="-8"/>
          <w:sz w:val="28"/>
          <w:shd w:val="clear" w:color="000000" w:fill="FFFFFF"/>
          <w:lang w:eastAsia="x-none"/>
        </w:rPr>
        <w:t>www.h2mobility.kr</w:t>
      </w:r>
      <w:r w:rsidRPr="002A503F">
        <w:rPr>
          <w:rFonts w:ascii="Times New Roman" w:eastAsia="HY신명조" w:hAnsi="Times New Roman" w:hint="eastAsia"/>
          <w:color w:val="000000" w:themeColor="text1"/>
          <w:spacing w:val="-8"/>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w:t>
      </w:r>
    </w:p>
    <w:p w:rsidR="00EB29E5" w:rsidRPr="002A503F" w:rsidRDefault="00EB29E5" w:rsidP="00E44113">
      <w:pPr>
        <w:wordWrap/>
        <w:snapToGrid w:val="0"/>
        <w:spacing w:line="276" w:lineRule="auto"/>
        <w:ind w:left="593" w:hanging="593"/>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HY신명조" w:hAnsi="Times New Roman" w:hint="eastAsia"/>
          <w:color w:val="000000" w:themeColor="text1"/>
          <w:sz w:val="28"/>
          <w:shd w:val="clear" w:color="000000" w:fill="FFFFFF"/>
          <w:lang w:eastAsia="x-none"/>
        </w:rPr>
        <w:t xml:space="preserve"> Members of the associations or institutions (organizations), which entered into an official agreement with Organizer for attracting multiple companies to participate in the Mobility Show, may submit their application forms through their associations or institutions (organizations).</w:t>
      </w:r>
    </w:p>
    <w:p w:rsidR="00EB29E5" w:rsidRPr="002A503F" w:rsidRDefault="00EB29E5" w:rsidP="00E44113">
      <w:pPr>
        <w:wordWrap/>
        <w:snapToGrid w:val="0"/>
        <w:spacing w:line="276" w:lineRule="auto"/>
        <w:ind w:left="583" w:hanging="583"/>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③</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The application for participation and contract will not be deemed to be valid and legally binding unless the participation fee under Article 3 is paid upon submission of the application form.</w:t>
      </w:r>
    </w:p>
    <w:p w:rsidR="00EB29E5" w:rsidRPr="002A503F" w:rsidRDefault="00EB29E5" w:rsidP="00E44113">
      <w:pPr>
        <w:wordWrap/>
        <w:snapToGrid w:val="0"/>
        <w:spacing w:line="276" w:lineRule="auto"/>
        <w:ind w:left="480" w:hanging="480"/>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ind w:left="480" w:hanging="48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3 (Terms of payment of the participation fee)</w:t>
      </w:r>
    </w:p>
    <w:p w:rsidR="00EB29E5" w:rsidRPr="002A503F" w:rsidRDefault="00EB29E5" w:rsidP="00E44113">
      <w:pPr>
        <w:wordWrap/>
        <w:snapToGrid w:val="0"/>
        <w:spacing w:line="276" w:lineRule="auto"/>
        <w:ind w:left="587" w:hanging="587"/>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HY신명조" w:hAnsi="Times New Roman" w:hint="eastAsia"/>
          <w:color w:val="000000" w:themeColor="text1"/>
          <w:sz w:val="28"/>
          <w:shd w:val="clear" w:color="000000" w:fill="FFFFFF"/>
          <w:lang w:eastAsia="x-none"/>
        </w:rPr>
        <w:t xml:space="preserve"> Participation fees must be paid directly to the bank account designated by the Organizer.</w:t>
      </w:r>
    </w:p>
    <w:p w:rsidR="00EB29E5" w:rsidRPr="002A503F" w:rsidRDefault="00EB29E5" w:rsidP="00E44113">
      <w:pPr>
        <w:wordWrap/>
        <w:snapToGrid w:val="0"/>
        <w:spacing w:line="276" w:lineRule="auto"/>
        <w:ind w:left="640" w:hanging="640"/>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HY신명조" w:hAnsi="Times New Roman" w:hint="eastAsia"/>
          <w:color w:val="000000" w:themeColor="text1"/>
          <w:sz w:val="28"/>
          <w:shd w:val="clear" w:color="000000" w:fill="FFFFFF"/>
          <w:lang w:eastAsia="x-none"/>
        </w:rPr>
        <w:t xml:space="preserve"> Exhibitors must pay the application fee (50% of the participation fee) </w:t>
      </w:r>
      <w:r w:rsidR="009F6777" w:rsidRPr="002A503F">
        <w:rPr>
          <w:rFonts w:ascii="Times New Roman" w:eastAsia="HY신명조" w:hAnsi="Times New Roman"/>
          <w:color w:val="000000" w:themeColor="text1"/>
          <w:sz w:val="28"/>
          <w:shd w:val="clear" w:color="000000" w:fill="FFFFFF"/>
        </w:rPr>
        <w:t>within one week of participation contract</w:t>
      </w:r>
      <w:r w:rsidRPr="002A503F">
        <w:rPr>
          <w:rFonts w:ascii="Times New Roman" w:eastAsia="HY신명조" w:hAnsi="Times New Roman" w:hint="eastAsia"/>
          <w:color w:val="000000" w:themeColor="text1"/>
          <w:sz w:val="28"/>
          <w:shd w:val="clear" w:color="000000" w:fill="FFFFFF"/>
          <w:lang w:eastAsia="x-none"/>
        </w:rPr>
        <w:t xml:space="preserve">, and the balance must be paid by </w:t>
      </w:r>
      <w:r w:rsidR="004F7FAB" w:rsidRPr="002A503F">
        <w:rPr>
          <w:rFonts w:ascii="Times New Roman" w:eastAsia="HY신명조" w:hAnsi="Times New Roman"/>
          <w:color w:val="000000" w:themeColor="text1"/>
          <w:sz w:val="28"/>
          <w:shd w:val="clear" w:color="000000" w:fill="FFFFFF"/>
          <w:lang w:eastAsia="x-none"/>
        </w:rPr>
        <w:t>June</w:t>
      </w:r>
      <w:r w:rsidRPr="002A503F">
        <w:rPr>
          <w:rFonts w:ascii="Times New Roman" w:eastAsia="HY신명조" w:hAnsi="Times New Roman" w:hint="eastAsia"/>
          <w:color w:val="000000" w:themeColor="text1"/>
          <w:sz w:val="28"/>
          <w:shd w:val="clear" w:color="000000" w:fill="FFFFFF"/>
          <w:lang w:eastAsia="x-none"/>
        </w:rPr>
        <w:t xml:space="preserve"> 3</w:t>
      </w:r>
      <w:r w:rsidR="004F7FAB" w:rsidRPr="002A503F">
        <w:rPr>
          <w:rFonts w:ascii="Times New Roman" w:eastAsia="HY신명조" w:hAnsi="Times New Roman"/>
          <w:color w:val="000000" w:themeColor="text1"/>
          <w:sz w:val="28"/>
          <w:shd w:val="clear" w:color="000000" w:fill="FFFFFF"/>
          <w:lang w:eastAsia="x-none"/>
        </w:rPr>
        <w:t>0</w:t>
      </w:r>
      <w:r w:rsidRPr="002A503F">
        <w:rPr>
          <w:rFonts w:ascii="Times New Roman" w:eastAsia="HY신명조" w:hAnsi="Times New Roman" w:hint="eastAsia"/>
          <w:color w:val="000000" w:themeColor="text1"/>
          <w:sz w:val="28"/>
          <w:shd w:val="clear" w:color="000000" w:fill="FFFFFF"/>
          <w:lang w:eastAsia="x-none"/>
        </w:rPr>
        <w:t>, 202</w:t>
      </w:r>
      <w:r w:rsidR="00A04229" w:rsidRPr="002A503F">
        <w:rPr>
          <w:rFonts w:ascii="Times New Roman" w:eastAsia="HY신명조" w:hAnsi="Times New Roman"/>
          <w:color w:val="000000" w:themeColor="text1"/>
          <w:sz w:val="28"/>
          <w:shd w:val="clear" w:color="000000" w:fill="FFFFFF"/>
          <w:lang w:eastAsia="x-none"/>
        </w:rPr>
        <w:t>2</w:t>
      </w:r>
      <w:r w:rsidRPr="002A503F">
        <w:rPr>
          <w:rFonts w:ascii="Times New Roman" w:eastAsia="HY신명조" w:hAnsi="Times New Roman" w:hint="eastAsia"/>
          <w:color w:val="000000" w:themeColor="text1"/>
          <w:sz w:val="28"/>
          <w:shd w:val="clear" w:color="000000" w:fill="FFFFFF"/>
          <w:lang w:eastAsia="x-none"/>
        </w:rPr>
        <w:t>.</w:t>
      </w:r>
    </w:p>
    <w:p w:rsidR="00EB29E5" w:rsidRPr="002A503F" w:rsidRDefault="00EB29E5" w:rsidP="00E44113">
      <w:pPr>
        <w:wordWrap/>
        <w:snapToGrid w:val="0"/>
        <w:spacing w:line="276" w:lineRule="auto"/>
        <w:ind w:left="583" w:hanging="583"/>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바탕" w:hint="eastAsia"/>
          <w:color w:val="000000" w:themeColor="text1"/>
          <w:sz w:val="28"/>
          <w:shd w:val="clear" w:color="000000" w:fill="FFFFFF"/>
          <w:lang w:eastAsia="x-none"/>
        </w:rPr>
        <w:t>③</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 xml:space="preserve">The Organizer may allow exhibitors that apply for participation after the application deadline, i.e. </w:t>
      </w:r>
      <w:r w:rsidR="004F7FAB" w:rsidRPr="002A503F">
        <w:rPr>
          <w:rFonts w:ascii="Times New Roman" w:eastAsia="HY신명조" w:hAnsi="Times New Roman"/>
          <w:color w:val="000000" w:themeColor="text1"/>
          <w:sz w:val="28"/>
          <w:shd w:val="clear" w:color="000000" w:fill="FFFFFF"/>
          <w:lang w:eastAsia="x-none"/>
        </w:rPr>
        <w:t>June</w:t>
      </w:r>
      <w:r w:rsidRPr="002A503F">
        <w:rPr>
          <w:rFonts w:ascii="Times New Roman" w:eastAsia="HY신명조" w:hAnsi="Times New Roman" w:hint="eastAsia"/>
          <w:color w:val="000000" w:themeColor="text1"/>
          <w:spacing w:val="-7"/>
          <w:sz w:val="28"/>
          <w:shd w:val="clear" w:color="000000" w:fill="FFFFFF"/>
          <w:lang w:eastAsia="x-none"/>
        </w:rPr>
        <w:t xml:space="preserve"> </w:t>
      </w:r>
      <w:r w:rsidR="00A87F24" w:rsidRPr="002A503F">
        <w:rPr>
          <w:rFonts w:ascii="Times New Roman" w:eastAsia="HY신명조" w:hAnsi="Times New Roman"/>
          <w:color w:val="000000" w:themeColor="text1"/>
          <w:spacing w:val="-7"/>
          <w:sz w:val="28"/>
          <w:shd w:val="clear" w:color="000000" w:fill="FFFFFF"/>
          <w:lang w:eastAsia="x-none"/>
        </w:rPr>
        <w:t>3</w:t>
      </w:r>
      <w:r w:rsidR="004F7FAB" w:rsidRPr="002A503F">
        <w:rPr>
          <w:rFonts w:ascii="Times New Roman" w:eastAsia="HY신명조" w:hAnsi="Times New Roman"/>
          <w:color w:val="000000" w:themeColor="text1"/>
          <w:spacing w:val="-7"/>
          <w:sz w:val="28"/>
          <w:shd w:val="clear" w:color="000000" w:fill="FFFFFF"/>
          <w:lang w:eastAsia="x-none"/>
        </w:rPr>
        <w:t>0</w:t>
      </w:r>
      <w:r w:rsidRPr="002A503F">
        <w:rPr>
          <w:rFonts w:ascii="Times New Roman" w:eastAsia="HY신명조" w:hAnsi="Times New Roman" w:hint="eastAsia"/>
          <w:color w:val="000000" w:themeColor="text1"/>
          <w:spacing w:val="-7"/>
          <w:sz w:val="28"/>
          <w:shd w:val="clear" w:color="000000" w:fill="FFFFFF"/>
          <w:lang w:eastAsia="x-none"/>
        </w:rPr>
        <w:t>, 20</w:t>
      </w:r>
      <w:r w:rsidR="00A87F24" w:rsidRPr="002A503F">
        <w:rPr>
          <w:rFonts w:ascii="Times New Roman" w:eastAsia="HY신명조" w:hAnsi="Times New Roman"/>
          <w:color w:val="000000" w:themeColor="text1"/>
          <w:spacing w:val="-7"/>
          <w:sz w:val="28"/>
          <w:shd w:val="clear" w:color="000000" w:fill="FFFFFF"/>
          <w:lang w:eastAsia="x-none"/>
        </w:rPr>
        <w:t>2</w:t>
      </w:r>
      <w:r w:rsidR="00A04229" w:rsidRPr="002A503F">
        <w:rPr>
          <w:rFonts w:ascii="Times New Roman" w:eastAsia="HY신명조" w:hAnsi="Times New Roman"/>
          <w:color w:val="000000" w:themeColor="text1"/>
          <w:spacing w:val="-7"/>
          <w:sz w:val="28"/>
          <w:shd w:val="clear" w:color="000000" w:fill="FFFFFF"/>
          <w:lang w:eastAsia="x-none"/>
        </w:rPr>
        <w:t>2</w:t>
      </w:r>
      <w:r w:rsidRPr="002A503F">
        <w:rPr>
          <w:rFonts w:ascii="Times New Roman" w:eastAsia="HY신명조" w:hAnsi="Times New Roman" w:hint="eastAsia"/>
          <w:color w:val="000000" w:themeColor="text1"/>
          <w:spacing w:val="-7"/>
          <w:sz w:val="28"/>
          <w:shd w:val="clear" w:color="000000" w:fill="FFFFFF"/>
          <w:lang w:eastAsia="x-none"/>
        </w:rPr>
        <w:t>, to participate in consideration of the status and availability of exhibition halls</w:t>
      </w:r>
      <w:r w:rsidRPr="002A503F">
        <w:rPr>
          <w:rFonts w:ascii="Times New Roman" w:eastAsia="HY신명조" w:hAnsi="Times New Roman" w:hint="eastAsia"/>
          <w:color w:val="000000" w:themeColor="text1"/>
          <w:sz w:val="28"/>
          <w:shd w:val="clear" w:color="000000" w:fill="FFFFFF"/>
          <w:lang w:eastAsia="x-none"/>
        </w:rPr>
        <w:t>, and in this case, the exhibitor must pay the participation fee in full.</w:t>
      </w:r>
    </w:p>
    <w:p w:rsidR="00EB29E5" w:rsidRPr="002A503F" w:rsidRDefault="00EB29E5" w:rsidP="00E44113">
      <w:pPr>
        <w:wordWrap/>
        <w:snapToGrid w:val="0"/>
        <w:spacing w:line="276" w:lineRule="auto"/>
        <w:ind w:left="1237" w:hanging="1237"/>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ind w:left="330" w:hanging="33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4 (Allocation of booth locations and sizes)</w:t>
      </w:r>
    </w:p>
    <w:p w:rsidR="00EB29E5" w:rsidRPr="002A503F" w:rsidRDefault="00EB29E5" w:rsidP="00E44113">
      <w:pPr>
        <w:wordWrap/>
        <w:snapToGrid w:val="0"/>
        <w:spacing w:line="276" w:lineRule="auto"/>
        <w:ind w:left="571" w:hanging="571"/>
        <w:jc w:val="both"/>
        <w:rPr>
          <w:rFonts w:ascii="Times New Roman" w:eastAsia="HY신명조" w:hAnsi="Times New Roman"/>
          <w:color w:val="000000" w:themeColor="text1"/>
          <w:spacing w:val="-8"/>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HY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pacing w:val="-8"/>
          <w:sz w:val="28"/>
          <w:shd w:val="clear" w:color="000000" w:fill="FFFFFF"/>
          <w:lang w:eastAsia="x-none"/>
        </w:rPr>
        <w:t xml:space="preserve">The Organizer will allocate booth locations and sizes according to the booth sizes, and registration dates in case the sizes are the same (50% of the participation fee must be paid). If necessary, e.g. there is a change in the application status, the </w:t>
      </w:r>
      <w:r w:rsidRPr="002A503F">
        <w:rPr>
          <w:rFonts w:ascii="Times New Roman" w:eastAsia="HY신명조" w:hAnsi="Times New Roman" w:hint="eastAsia"/>
          <w:color w:val="000000" w:themeColor="text1"/>
          <w:spacing w:val="-8"/>
          <w:sz w:val="28"/>
          <w:shd w:val="clear" w:color="000000" w:fill="FFFFFF"/>
          <w:lang w:eastAsia="x-none"/>
        </w:rPr>
        <w:lastRenderedPageBreak/>
        <w:t>Organizer may adjust the booth locations and sizes allocated to exhibitors.</w:t>
      </w:r>
    </w:p>
    <w:p w:rsidR="00EB29E5" w:rsidRPr="002A503F" w:rsidRDefault="00EB29E5" w:rsidP="00E44113">
      <w:pPr>
        <w:wordWrap/>
        <w:snapToGrid w:val="0"/>
        <w:spacing w:line="276" w:lineRule="auto"/>
        <w:ind w:left="571" w:hanging="571"/>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The Organizer will have full discretion to give priority in allocation of booth locations to those exhibitors invited by the Organizer for strategic purposes to the Mobility Show.</w:t>
      </w:r>
    </w:p>
    <w:p w:rsidR="00EB29E5" w:rsidRPr="002A503F" w:rsidRDefault="00EB29E5" w:rsidP="00E44113">
      <w:pPr>
        <w:wordWrap/>
        <w:snapToGrid w:val="0"/>
        <w:spacing w:line="276" w:lineRule="auto"/>
        <w:ind w:left="614" w:hanging="614"/>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③</w:t>
      </w:r>
      <w:r w:rsidRPr="002A503F">
        <w:rPr>
          <w:rFonts w:ascii="Times New Roman" w:eastAsia="HY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z w:val="28"/>
          <w:shd w:val="clear" w:color="000000" w:fill="FFFFFF"/>
          <w:lang w:eastAsia="x-none"/>
        </w:rPr>
        <w:t>If the total exhibition area applied for exceeds the total area available, the Organizer will seek ways to adjust the booth sizes of all applicants.</w:t>
      </w:r>
    </w:p>
    <w:p w:rsidR="00EB29E5" w:rsidRPr="002A503F" w:rsidRDefault="00EB29E5" w:rsidP="00E44113">
      <w:pPr>
        <w:wordWrap/>
        <w:snapToGrid w:val="0"/>
        <w:spacing w:line="276" w:lineRule="auto"/>
        <w:ind w:left="575" w:hanging="575"/>
        <w:jc w:val="both"/>
        <w:rPr>
          <w:rFonts w:ascii="Times New Roman" w:eastAsia="HY신명조" w:hAnsi="Times New Roman"/>
          <w:color w:val="000000" w:themeColor="text1"/>
          <w:spacing w:val="-4"/>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④</w:t>
      </w:r>
      <w:r w:rsidRPr="002A503F">
        <w:rPr>
          <w:rFonts w:ascii="Times New Roman" w:eastAsia="HY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pacing w:val="-4"/>
          <w:sz w:val="28"/>
          <w:shd w:val="clear" w:color="000000" w:fill="FFFFFF"/>
          <w:lang w:eastAsia="x-none"/>
        </w:rPr>
        <w:t>An exhibitor may not sublet the whole or part of the allocated booth space to a third party or exchange space with another exhibitor</w:t>
      </w:r>
      <w:r w:rsidR="00595688" w:rsidRPr="002A503F">
        <w:rPr>
          <w:rFonts w:ascii="Times New Roman" w:eastAsia="HY신명조" w:hAnsi="Times New Roman"/>
          <w:color w:val="000000" w:themeColor="text1"/>
          <w:spacing w:val="-4"/>
          <w:sz w:val="28"/>
          <w:shd w:val="clear" w:color="000000" w:fill="FFFFFF"/>
          <w:lang w:eastAsia="x-none"/>
        </w:rPr>
        <w:t>.</w:t>
      </w:r>
    </w:p>
    <w:p w:rsidR="00EB29E5" w:rsidRPr="002A503F" w:rsidRDefault="00EB29E5" w:rsidP="00E44113">
      <w:pPr>
        <w:wordWrap/>
        <w:snapToGrid w:val="0"/>
        <w:spacing w:line="276" w:lineRule="auto"/>
        <w:ind w:left="1237" w:hanging="1237"/>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ind w:left="330" w:hanging="33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5 (Cancellation and change of the Mobility Show)</w:t>
      </w:r>
    </w:p>
    <w:p w:rsidR="00EB29E5" w:rsidRPr="002A503F" w:rsidRDefault="00EB29E5" w:rsidP="00E44113">
      <w:pPr>
        <w:wordWrap/>
        <w:snapToGrid w:val="0"/>
        <w:spacing w:line="276" w:lineRule="auto"/>
        <w:ind w:left="583" w:hanging="583"/>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The Organizer will not compensate for any loss incurred by any exhibitor (e.g. participation fee and installation and operating expenses) resulting from the cancellation, change, or suspension of the Mobility Show arising from force majeure, e.g. a natural disaster, the Government</w:t>
      </w:r>
      <w:r w:rsidRPr="002A503F">
        <w:rPr>
          <w:rFonts w:ascii="Times New Roman" w:eastAsia="HY신명조" w:hAnsi="Times New Roman" w:hint="eastAsia"/>
          <w:color w:val="000000" w:themeColor="text1"/>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s request and an emergency, or anything not attributable to the Organizer.</w:t>
      </w:r>
    </w:p>
    <w:p w:rsidR="00EB29E5" w:rsidRPr="002A503F" w:rsidRDefault="00EB29E5" w:rsidP="00E44113">
      <w:pPr>
        <w:wordWrap/>
        <w:snapToGrid w:val="0"/>
        <w:spacing w:line="276" w:lineRule="auto"/>
        <w:ind w:left="600" w:hanging="600"/>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HY신명조" w:hAnsi="Times New Roman" w:hint="eastAsia"/>
          <w:color w:val="000000" w:themeColor="text1"/>
          <w:sz w:val="28"/>
          <w:shd w:val="clear" w:color="000000" w:fill="FFFFFF"/>
          <w:lang w:eastAsia="x-none"/>
        </w:rPr>
        <w:t xml:space="preserve"> The Organizer will have the right to change the duration and opening hours of the Mobility Show if it is necessary to do so for the smooth operation of the exhibition hall or if an unpredicted situation takes place. In this case, the Organizer will not be held liable for any loss arising, as set forth in Paragraph 1.</w:t>
      </w:r>
    </w:p>
    <w:p w:rsidR="00EB29E5" w:rsidRPr="002A503F" w:rsidRDefault="00EB29E5" w:rsidP="00E44113">
      <w:pPr>
        <w:wordWrap/>
        <w:snapToGrid w:val="0"/>
        <w:spacing w:line="276" w:lineRule="auto"/>
        <w:ind w:left="560" w:hanging="560"/>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③</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In the event that the Mobility Show is canceled by the Organizer for a reason attributable to the Organizer, e.g. arbitrary cancellation, the Organizer will give each exhibitor a full refund of the participation fee already paid. The refund will constitute full compensation for the loss incurred due to the cancellation.</w:t>
      </w:r>
    </w:p>
    <w:p w:rsidR="00EB29E5" w:rsidRPr="002A503F" w:rsidRDefault="00EB29E5" w:rsidP="00E44113">
      <w:pPr>
        <w:wordWrap/>
        <w:snapToGrid w:val="0"/>
        <w:spacing w:line="276" w:lineRule="auto"/>
        <w:ind w:left="560" w:hanging="560"/>
        <w:jc w:val="both"/>
        <w:rPr>
          <w:rFonts w:ascii="Times New Roman" w:eastAsia="HY신명조" w:hAnsi="Times New Roman"/>
          <w:color w:val="000000" w:themeColor="text1"/>
          <w:sz w:val="28"/>
          <w:shd w:val="clear" w:color="000000" w:fill="FFFFFF"/>
          <w:lang w:eastAsia="x-none"/>
        </w:rPr>
      </w:pPr>
    </w:p>
    <w:p w:rsidR="00EB29E5" w:rsidRPr="002A503F" w:rsidRDefault="00EB29E5" w:rsidP="00E44113">
      <w:pPr>
        <w:wordWrap/>
        <w:snapToGrid w:val="0"/>
        <w:spacing w:line="276" w:lineRule="auto"/>
        <w:ind w:left="330" w:hanging="33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6 (Withdrawal or cancellation and penalties)</w:t>
      </w:r>
    </w:p>
    <w:tbl>
      <w:tblPr>
        <w:tblW w:w="9526" w:type="dxa"/>
        <w:tblLayout w:type="fixed"/>
        <w:tblCellMar>
          <w:left w:w="0" w:type="dxa"/>
          <w:right w:w="0" w:type="dxa"/>
        </w:tblCellMar>
        <w:tblLook w:val="04A0" w:firstRow="1" w:lastRow="0" w:firstColumn="1" w:lastColumn="0" w:noHBand="0" w:noVBand="1"/>
      </w:tblPr>
      <w:tblGrid>
        <w:gridCol w:w="4867"/>
        <w:gridCol w:w="4659"/>
      </w:tblGrid>
      <w:tr w:rsidR="002A503F" w:rsidRPr="002A503F" w:rsidTr="00A87F24">
        <w:trPr>
          <w:trHeight w:val="449"/>
        </w:trPr>
        <w:tc>
          <w:tcPr>
            <w:tcW w:w="4867" w:type="dxa"/>
            <w:tcBorders>
              <w:top w:val="single" w:sz="11" w:space="0" w:color="000000"/>
              <w:left w:val="single" w:sz="11" w:space="0" w:color="000000"/>
              <w:bottom w:val="single" w:sz="3" w:space="0" w:color="000000"/>
              <w:right w:val="single" w:sz="3" w:space="0" w:color="000000"/>
            </w:tcBorders>
            <w:shd w:val="clear" w:color="auto" w:fill="D6D6D6"/>
            <w:tcMar>
              <w:top w:w="28" w:type="dxa"/>
              <w:left w:w="28" w:type="dxa"/>
              <w:bottom w:w="28" w:type="dxa"/>
              <w:right w:w="28" w:type="dxa"/>
            </w:tcMar>
            <w:vAlign w:val="center"/>
          </w:tcPr>
          <w:p w:rsidR="00EB29E5" w:rsidRPr="002A503F" w:rsidRDefault="00EB29E5" w:rsidP="00E44113">
            <w:pPr>
              <w:wordWrap/>
              <w:snapToGrid w:val="0"/>
              <w:spacing w:line="276" w:lineRule="auto"/>
              <w:jc w:val="center"/>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Timing of cancellation</w:t>
            </w:r>
          </w:p>
        </w:tc>
        <w:tc>
          <w:tcPr>
            <w:tcW w:w="4659" w:type="dxa"/>
            <w:tcBorders>
              <w:top w:val="single" w:sz="11" w:space="0" w:color="000000"/>
              <w:left w:val="single" w:sz="3" w:space="0" w:color="000000"/>
              <w:bottom w:val="single" w:sz="3" w:space="0" w:color="000000"/>
              <w:right w:val="single" w:sz="11" w:space="0" w:color="000000"/>
            </w:tcBorders>
            <w:shd w:val="clear" w:color="auto" w:fill="D6D6D6"/>
            <w:tcMar>
              <w:top w:w="28" w:type="dxa"/>
              <w:left w:w="28" w:type="dxa"/>
              <w:bottom w:w="28" w:type="dxa"/>
              <w:right w:w="28" w:type="dxa"/>
            </w:tcMar>
            <w:vAlign w:val="center"/>
          </w:tcPr>
          <w:p w:rsidR="00EB29E5" w:rsidRPr="002A503F" w:rsidRDefault="00EB29E5" w:rsidP="00E44113">
            <w:pPr>
              <w:wordWrap/>
              <w:snapToGrid w:val="0"/>
              <w:spacing w:line="276" w:lineRule="auto"/>
              <w:jc w:val="center"/>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Penalty</w:t>
            </w:r>
          </w:p>
        </w:tc>
      </w:tr>
      <w:tr w:rsidR="002A503F" w:rsidRPr="002A503F" w:rsidTr="00A87F24">
        <w:trPr>
          <w:trHeight w:val="449"/>
        </w:trPr>
        <w:tc>
          <w:tcPr>
            <w:tcW w:w="4867" w:type="dxa"/>
            <w:tcBorders>
              <w:top w:val="single" w:sz="3" w:space="0" w:color="000000"/>
              <w:left w:val="single" w:sz="11" w:space="0" w:color="000000"/>
              <w:bottom w:val="single" w:sz="3" w:space="0" w:color="000000"/>
              <w:right w:val="single" w:sz="3" w:space="0" w:color="000000"/>
            </w:tcBorders>
            <w:shd w:val="clear" w:color="auto" w:fill="auto"/>
            <w:tcMar>
              <w:top w:w="28" w:type="dxa"/>
              <w:left w:w="28" w:type="dxa"/>
              <w:bottom w:w="28" w:type="dxa"/>
              <w:right w:w="28" w:type="dxa"/>
            </w:tcMar>
            <w:vAlign w:val="center"/>
          </w:tcPr>
          <w:p w:rsidR="00EB29E5" w:rsidRPr="002A503F" w:rsidRDefault="00644AFA" w:rsidP="00595688">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color w:val="000000" w:themeColor="text1"/>
                <w:sz w:val="28"/>
                <w:shd w:val="clear" w:color="000000" w:fill="FFFFFF"/>
                <w:lang w:eastAsia="x-none"/>
              </w:rPr>
              <w:t>J</w:t>
            </w:r>
            <w:r w:rsidR="00FF2B23" w:rsidRPr="002A503F">
              <w:rPr>
                <w:rFonts w:ascii="Times New Roman" w:eastAsia="한양신명조" w:hAnsi="Times New Roman"/>
                <w:color w:val="000000" w:themeColor="text1"/>
                <w:sz w:val="28"/>
                <w:shd w:val="clear" w:color="000000" w:fill="FFFFFF"/>
                <w:lang w:eastAsia="x-none"/>
              </w:rPr>
              <w:t>une</w:t>
            </w:r>
            <w:r w:rsidR="00EB29E5" w:rsidRPr="002A503F">
              <w:rPr>
                <w:rFonts w:ascii="Times New Roman" w:eastAsia="한양신명조" w:hAnsi="Times New Roman" w:hint="eastAsia"/>
                <w:color w:val="000000" w:themeColor="text1"/>
                <w:sz w:val="28"/>
                <w:shd w:val="clear" w:color="000000" w:fill="FFFFFF"/>
                <w:lang w:eastAsia="x-none"/>
              </w:rPr>
              <w:t xml:space="preserve"> </w:t>
            </w:r>
            <w:r w:rsidR="00595688" w:rsidRPr="002A503F">
              <w:rPr>
                <w:rFonts w:ascii="Times New Roman" w:eastAsia="한양신명조" w:hAnsi="Times New Roman"/>
                <w:color w:val="000000" w:themeColor="text1"/>
                <w:sz w:val="28"/>
                <w:shd w:val="clear" w:color="000000" w:fill="FFFFFF"/>
                <w:lang w:eastAsia="x-none"/>
              </w:rPr>
              <w:t>1</w:t>
            </w:r>
            <w:r w:rsidR="00EB29E5" w:rsidRPr="002A503F">
              <w:rPr>
                <w:rFonts w:ascii="Times New Roman" w:eastAsia="한양신명조" w:hAnsi="Times New Roman" w:hint="eastAsia"/>
                <w:color w:val="000000" w:themeColor="text1"/>
                <w:sz w:val="28"/>
                <w:shd w:val="clear" w:color="000000" w:fill="FFFFFF"/>
                <w:lang w:eastAsia="x-none"/>
              </w:rPr>
              <w:t>, 202</w:t>
            </w:r>
            <w:r w:rsidR="00A04229" w:rsidRPr="002A503F">
              <w:rPr>
                <w:rFonts w:ascii="Times New Roman" w:eastAsia="한양신명조" w:hAnsi="Times New Roman"/>
                <w:color w:val="000000" w:themeColor="text1"/>
                <w:sz w:val="28"/>
                <w:shd w:val="clear" w:color="000000" w:fill="FFFFFF"/>
                <w:lang w:eastAsia="x-none"/>
              </w:rPr>
              <w:t>2</w:t>
            </w:r>
            <w:r w:rsidR="00EB29E5" w:rsidRPr="002A503F">
              <w:rPr>
                <w:rFonts w:ascii="Times New Roman" w:eastAsia="한양신명조" w:hAnsi="Times New Roman" w:hint="eastAsia"/>
                <w:color w:val="000000" w:themeColor="text1"/>
                <w:sz w:val="28"/>
                <w:shd w:val="clear" w:color="000000" w:fill="FFFFFF"/>
                <w:lang w:eastAsia="x-none"/>
              </w:rPr>
              <w:t xml:space="preserve"> </w:t>
            </w:r>
            <w:r w:rsidR="00EB29E5" w:rsidRPr="002A503F">
              <w:rPr>
                <w:rFonts w:ascii="Times New Roman" w:eastAsia="한양신명조" w:hAnsi="Times New Roman" w:hint="eastAsia"/>
                <w:color w:val="000000" w:themeColor="text1"/>
                <w:sz w:val="28"/>
                <w:shd w:val="clear" w:color="000000" w:fill="FFFFFF"/>
                <w:lang w:eastAsia="x-none"/>
              </w:rPr>
              <w:t>–</w:t>
            </w:r>
            <w:r w:rsidR="00EB29E5"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color w:val="000000" w:themeColor="text1"/>
                <w:sz w:val="28"/>
                <w:shd w:val="clear" w:color="000000" w:fill="FFFFFF"/>
                <w:lang w:eastAsia="x-none"/>
              </w:rPr>
              <w:t>July</w:t>
            </w:r>
            <w:r w:rsidR="00EB29E5" w:rsidRPr="002A503F">
              <w:rPr>
                <w:rFonts w:ascii="Times New Roman" w:eastAsia="한양신명조" w:hAnsi="Times New Roman" w:hint="eastAsia"/>
                <w:color w:val="000000" w:themeColor="text1"/>
                <w:sz w:val="28"/>
                <w:shd w:val="clear" w:color="000000" w:fill="FFFFFF"/>
                <w:lang w:eastAsia="x-none"/>
              </w:rPr>
              <w:t xml:space="preserve"> </w:t>
            </w:r>
            <w:r w:rsidR="00595688" w:rsidRPr="002A503F">
              <w:rPr>
                <w:rFonts w:ascii="Times New Roman" w:eastAsia="한양신명조" w:hAnsi="Times New Roman"/>
                <w:color w:val="000000" w:themeColor="text1"/>
                <w:sz w:val="28"/>
                <w:shd w:val="clear" w:color="000000" w:fill="FFFFFF"/>
                <w:lang w:eastAsia="x-none"/>
              </w:rPr>
              <w:t>15</w:t>
            </w:r>
            <w:r w:rsidR="00EB29E5" w:rsidRPr="002A503F">
              <w:rPr>
                <w:rFonts w:ascii="Times New Roman" w:eastAsia="한양신명조" w:hAnsi="Times New Roman" w:hint="eastAsia"/>
                <w:color w:val="000000" w:themeColor="text1"/>
                <w:sz w:val="28"/>
                <w:shd w:val="clear" w:color="000000" w:fill="FFFFFF"/>
                <w:lang w:eastAsia="x-none"/>
              </w:rPr>
              <w:t>, 202</w:t>
            </w:r>
            <w:r w:rsidR="00A04229" w:rsidRPr="002A503F">
              <w:rPr>
                <w:rFonts w:ascii="Times New Roman" w:eastAsia="한양신명조" w:hAnsi="Times New Roman"/>
                <w:color w:val="000000" w:themeColor="text1"/>
                <w:sz w:val="28"/>
                <w:shd w:val="clear" w:color="000000" w:fill="FFFFFF"/>
                <w:lang w:eastAsia="x-none"/>
              </w:rPr>
              <w:t>2</w:t>
            </w:r>
          </w:p>
        </w:tc>
        <w:tc>
          <w:tcPr>
            <w:tcW w:w="4659" w:type="dxa"/>
            <w:tcBorders>
              <w:top w:val="single" w:sz="3" w:space="0" w:color="000000"/>
              <w:left w:val="single" w:sz="3" w:space="0" w:color="000000"/>
              <w:bottom w:val="single" w:sz="3" w:space="0" w:color="000000"/>
              <w:right w:val="single" w:sz="11" w:space="0" w:color="000000"/>
            </w:tcBorders>
            <w:shd w:val="clear" w:color="auto" w:fill="auto"/>
            <w:tcMar>
              <w:top w:w="28" w:type="dxa"/>
              <w:left w:w="28" w:type="dxa"/>
              <w:bottom w:w="28" w:type="dxa"/>
              <w:right w:w="28" w:type="dxa"/>
            </w:tcMar>
            <w:vAlign w:val="center"/>
          </w:tcPr>
          <w:p w:rsidR="00EB29E5" w:rsidRPr="002A503F" w:rsidRDefault="00EB29E5" w:rsidP="00E44113">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HY신명조" w:hAnsi="Times New Roman" w:hint="eastAsia"/>
                <w:color w:val="000000" w:themeColor="text1"/>
                <w:sz w:val="28"/>
                <w:shd w:val="clear" w:color="000000" w:fill="FFFFFF"/>
                <w:lang w:eastAsia="x-none"/>
              </w:rPr>
              <w:t>50% of the total participation fee</w:t>
            </w:r>
          </w:p>
        </w:tc>
      </w:tr>
      <w:tr w:rsidR="002A503F" w:rsidRPr="002A503F" w:rsidTr="00A87F24">
        <w:trPr>
          <w:trHeight w:val="449"/>
        </w:trPr>
        <w:tc>
          <w:tcPr>
            <w:tcW w:w="4867" w:type="dxa"/>
            <w:tcBorders>
              <w:top w:val="single" w:sz="3" w:space="0" w:color="000000"/>
              <w:left w:val="single" w:sz="11" w:space="0" w:color="000000"/>
              <w:bottom w:val="single" w:sz="11" w:space="0" w:color="000000"/>
              <w:right w:val="single" w:sz="3" w:space="0" w:color="000000"/>
            </w:tcBorders>
            <w:shd w:val="clear" w:color="auto" w:fill="auto"/>
            <w:tcMar>
              <w:top w:w="28" w:type="dxa"/>
              <w:left w:w="28" w:type="dxa"/>
              <w:bottom w:w="28" w:type="dxa"/>
              <w:right w:w="28" w:type="dxa"/>
            </w:tcMar>
            <w:vAlign w:val="center"/>
          </w:tcPr>
          <w:p w:rsidR="00EB29E5" w:rsidRPr="002A503F" w:rsidRDefault="00595688" w:rsidP="00595688">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color w:val="000000" w:themeColor="text1"/>
                <w:sz w:val="28"/>
                <w:shd w:val="clear" w:color="000000" w:fill="FFFFFF"/>
                <w:lang w:eastAsia="x-none"/>
              </w:rPr>
              <w:t>July</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color w:val="000000" w:themeColor="text1"/>
                <w:sz w:val="28"/>
                <w:shd w:val="clear" w:color="000000" w:fill="FFFFFF"/>
                <w:lang w:eastAsia="x-none"/>
              </w:rPr>
              <w:t>16</w:t>
            </w:r>
            <w:r w:rsidRPr="002A503F">
              <w:rPr>
                <w:rFonts w:ascii="Times New Roman" w:eastAsia="한양신명조" w:hAnsi="Times New Roman" w:hint="eastAsia"/>
                <w:color w:val="000000" w:themeColor="text1"/>
                <w:sz w:val="28"/>
                <w:shd w:val="clear" w:color="000000" w:fill="FFFFFF"/>
                <w:lang w:eastAsia="x-none"/>
              </w:rPr>
              <w:t xml:space="preserve">, </w:t>
            </w:r>
            <w:r w:rsidR="00EB29E5" w:rsidRPr="002A503F">
              <w:rPr>
                <w:rFonts w:ascii="Times New Roman" w:eastAsia="한양신명조" w:hAnsi="Times New Roman" w:hint="eastAsia"/>
                <w:color w:val="000000" w:themeColor="text1"/>
                <w:sz w:val="28"/>
                <w:shd w:val="clear" w:color="000000" w:fill="FFFFFF"/>
                <w:lang w:eastAsia="x-none"/>
              </w:rPr>
              <w:t>202</w:t>
            </w:r>
            <w:r w:rsidR="00A04229" w:rsidRPr="002A503F">
              <w:rPr>
                <w:rFonts w:ascii="Times New Roman" w:eastAsia="한양신명조" w:hAnsi="Times New Roman"/>
                <w:color w:val="000000" w:themeColor="text1"/>
                <w:sz w:val="28"/>
                <w:shd w:val="clear" w:color="000000" w:fill="FFFFFF"/>
                <w:lang w:eastAsia="x-none"/>
              </w:rPr>
              <w:t>2</w:t>
            </w:r>
            <w:r w:rsidR="00EB29E5" w:rsidRPr="002A503F">
              <w:rPr>
                <w:rFonts w:ascii="Times New Roman" w:eastAsia="한양신명조" w:hAnsi="Times New Roman" w:hint="eastAsia"/>
                <w:color w:val="000000" w:themeColor="text1"/>
                <w:sz w:val="28"/>
                <w:shd w:val="clear" w:color="000000" w:fill="FFFFFF"/>
                <w:lang w:eastAsia="x-none"/>
              </w:rPr>
              <w:t xml:space="preserve"> </w:t>
            </w:r>
            <w:r w:rsidR="00EB29E5" w:rsidRPr="002A503F">
              <w:rPr>
                <w:rFonts w:ascii="Times New Roman" w:eastAsia="한양신명조" w:hAnsi="Times New Roman" w:hint="eastAsia"/>
                <w:color w:val="000000" w:themeColor="text1"/>
                <w:sz w:val="28"/>
                <w:shd w:val="clear" w:color="000000" w:fill="FFFFFF"/>
                <w:lang w:eastAsia="x-none"/>
              </w:rPr>
              <w:t>–</w:t>
            </w:r>
            <w:r w:rsidR="00EB29E5"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z w:val="28"/>
                <w:shd w:val="clear" w:color="000000" w:fill="FFFFFF"/>
              </w:rPr>
              <w:t>Aug</w:t>
            </w:r>
            <w:r w:rsidR="00EB29E5"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color w:val="000000" w:themeColor="text1"/>
                <w:sz w:val="28"/>
                <w:shd w:val="clear" w:color="000000" w:fill="FFFFFF"/>
                <w:lang w:eastAsia="x-none"/>
              </w:rPr>
              <w:t>30</w:t>
            </w:r>
            <w:r w:rsidR="00EB29E5" w:rsidRPr="002A503F">
              <w:rPr>
                <w:rFonts w:ascii="Times New Roman" w:eastAsia="한양신명조" w:hAnsi="Times New Roman" w:hint="eastAsia"/>
                <w:color w:val="000000" w:themeColor="text1"/>
                <w:sz w:val="28"/>
                <w:shd w:val="clear" w:color="000000" w:fill="FFFFFF"/>
                <w:lang w:eastAsia="x-none"/>
              </w:rPr>
              <w:t>, 202</w:t>
            </w:r>
            <w:r w:rsidR="00A04229" w:rsidRPr="002A503F">
              <w:rPr>
                <w:rFonts w:ascii="Times New Roman" w:eastAsia="한양신명조" w:hAnsi="Times New Roman"/>
                <w:color w:val="000000" w:themeColor="text1"/>
                <w:sz w:val="28"/>
                <w:shd w:val="clear" w:color="000000" w:fill="FFFFFF"/>
                <w:lang w:eastAsia="x-none"/>
              </w:rPr>
              <w:t>2</w:t>
            </w:r>
          </w:p>
        </w:tc>
        <w:tc>
          <w:tcPr>
            <w:tcW w:w="4659" w:type="dxa"/>
            <w:tcBorders>
              <w:top w:val="single" w:sz="3" w:space="0" w:color="000000"/>
              <w:left w:val="single" w:sz="3" w:space="0" w:color="000000"/>
              <w:bottom w:val="single" w:sz="11" w:space="0" w:color="000000"/>
              <w:right w:val="single" w:sz="11" w:space="0" w:color="000000"/>
            </w:tcBorders>
            <w:shd w:val="clear" w:color="auto" w:fill="auto"/>
            <w:tcMar>
              <w:top w:w="28" w:type="dxa"/>
              <w:left w:w="28" w:type="dxa"/>
              <w:bottom w:w="28" w:type="dxa"/>
              <w:right w:w="28" w:type="dxa"/>
            </w:tcMar>
            <w:vAlign w:val="center"/>
          </w:tcPr>
          <w:p w:rsidR="00EB29E5" w:rsidRPr="002A503F" w:rsidRDefault="00EB29E5" w:rsidP="00E44113">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HY신명조" w:hAnsi="Times New Roman" w:hint="eastAsia"/>
                <w:color w:val="000000" w:themeColor="text1"/>
                <w:sz w:val="28"/>
                <w:shd w:val="clear" w:color="000000" w:fill="FFFFFF"/>
                <w:lang w:eastAsia="x-none"/>
              </w:rPr>
              <w:t>100% of the total participation fee</w:t>
            </w:r>
          </w:p>
        </w:tc>
      </w:tr>
    </w:tbl>
    <w:p w:rsidR="00EB29E5" w:rsidRPr="002A503F" w:rsidRDefault="00EB29E5" w:rsidP="00E44113">
      <w:pPr>
        <w:wordWrap/>
        <w:snapToGrid w:val="0"/>
        <w:spacing w:line="276" w:lineRule="auto"/>
        <w:ind w:left="587" w:hanging="587"/>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 xml:space="preserve">In the event the Exhibitor fails to comply with </w:t>
      </w:r>
      <w:r w:rsidRPr="002A503F">
        <w:rPr>
          <w:rFonts w:ascii="Times New Roman" w:eastAsia="HY신명조" w:hAnsi="Times New Roman" w:hint="eastAsia"/>
          <w:color w:val="000000" w:themeColor="text1"/>
          <w:spacing w:val="-1"/>
          <w:sz w:val="28"/>
          <w:shd w:val="clear" w:color="000000" w:fill="FFFFFF"/>
          <w:lang w:eastAsia="x-none"/>
        </w:rPr>
        <w:t>the notice for recruiting participants (H</w:t>
      </w:r>
      <w:r w:rsidRPr="002A503F">
        <w:rPr>
          <w:rFonts w:ascii="Times New Roman" w:eastAsia="HY신명조" w:hAnsi="Times New Roman" w:hint="eastAsia"/>
          <w:color w:val="000000" w:themeColor="text1"/>
          <w:spacing w:val="-1"/>
          <w:sz w:val="18"/>
          <w:shd w:val="clear" w:color="000000" w:fill="FFFFFF"/>
          <w:lang w:eastAsia="x-none"/>
        </w:rPr>
        <w:t>2</w:t>
      </w:r>
      <w:r w:rsidRPr="002A503F">
        <w:rPr>
          <w:rFonts w:ascii="Times New Roman" w:eastAsia="HY신명조" w:hAnsi="Times New Roman" w:hint="eastAsia"/>
          <w:color w:val="000000" w:themeColor="text1"/>
          <w:spacing w:val="-1"/>
          <w:sz w:val="28"/>
          <w:shd w:val="clear" w:color="000000" w:fill="FFFFFF"/>
          <w:lang w:eastAsia="x-none"/>
        </w:rPr>
        <w:t xml:space="preserve"> Mobility &amp; Energy Show Organizing Committee</w:t>
      </w:r>
      <w:r w:rsidRPr="002A503F">
        <w:rPr>
          <w:rFonts w:ascii="Times New Roman" w:eastAsia="HY신명조" w:hAnsi="Times New Roman" w:hint="eastAsia"/>
          <w:color w:val="000000" w:themeColor="text1"/>
          <w:spacing w:val="-4"/>
          <w:sz w:val="28"/>
          <w:shd w:val="clear" w:color="000000" w:fill="FFFFFF"/>
          <w:lang w:eastAsia="x-none"/>
        </w:rPr>
        <w:t xml:space="preserve"> Notice No. 20</w:t>
      </w:r>
      <w:r w:rsidR="00A04229" w:rsidRPr="002A503F">
        <w:rPr>
          <w:rFonts w:ascii="Times New Roman" w:eastAsia="HY신명조" w:hAnsi="Times New Roman"/>
          <w:color w:val="000000" w:themeColor="text1"/>
          <w:spacing w:val="-4"/>
          <w:sz w:val="28"/>
          <w:shd w:val="clear" w:color="000000" w:fill="FFFFFF"/>
          <w:lang w:eastAsia="x-none"/>
        </w:rPr>
        <w:t>22</w:t>
      </w:r>
      <w:r w:rsidRPr="002A503F">
        <w:rPr>
          <w:rFonts w:ascii="Times New Roman" w:eastAsia="HY신명조" w:hAnsi="Times New Roman" w:hint="eastAsia"/>
          <w:color w:val="000000" w:themeColor="text1"/>
          <w:spacing w:val="-4"/>
          <w:sz w:val="28"/>
          <w:shd w:val="clear" w:color="000000" w:fill="FFFFFF"/>
          <w:lang w:eastAsia="x-none"/>
        </w:rPr>
        <w:t>-1) and the Participation Management Regulation (</w:t>
      </w:r>
      <w:r w:rsidRPr="002A503F">
        <w:rPr>
          <w:rFonts w:ascii="Times New Roman" w:eastAsia="HY신명조" w:hAnsi="Times New Roman" w:hint="eastAsia"/>
          <w:color w:val="000000" w:themeColor="text1"/>
          <w:spacing w:val="-1"/>
          <w:sz w:val="28"/>
          <w:shd w:val="clear" w:color="000000" w:fill="FFFFFF"/>
          <w:lang w:eastAsia="x-none"/>
        </w:rPr>
        <w:t>H</w:t>
      </w:r>
      <w:r w:rsidRPr="002A503F">
        <w:rPr>
          <w:rFonts w:ascii="Times New Roman" w:eastAsia="HY신명조" w:hAnsi="Times New Roman" w:hint="eastAsia"/>
          <w:color w:val="000000" w:themeColor="text1"/>
          <w:spacing w:val="-1"/>
          <w:sz w:val="18"/>
          <w:shd w:val="clear" w:color="000000" w:fill="FFFFFF"/>
          <w:lang w:eastAsia="x-none"/>
        </w:rPr>
        <w:t>2</w:t>
      </w:r>
      <w:r w:rsidRPr="002A503F">
        <w:rPr>
          <w:rFonts w:ascii="Times New Roman" w:eastAsia="HY신명조" w:hAnsi="Times New Roman" w:hint="eastAsia"/>
          <w:color w:val="000000" w:themeColor="text1"/>
          <w:spacing w:val="-1"/>
          <w:sz w:val="28"/>
          <w:shd w:val="clear" w:color="000000" w:fill="FFFFFF"/>
          <w:lang w:eastAsia="x-none"/>
        </w:rPr>
        <w:t xml:space="preserve"> Mobility &amp; Energy Show Organizing Committee</w:t>
      </w:r>
      <w:r w:rsidRPr="002A503F">
        <w:rPr>
          <w:rFonts w:ascii="Times New Roman" w:eastAsia="HY신명조" w:hAnsi="Times New Roman" w:hint="eastAsia"/>
          <w:color w:val="000000" w:themeColor="text1"/>
          <w:sz w:val="28"/>
          <w:shd w:val="clear" w:color="000000" w:fill="FFFFFF"/>
          <w:lang w:eastAsia="x-none"/>
        </w:rPr>
        <w:t xml:space="preserve"> Regulation No. 20</w:t>
      </w:r>
      <w:r w:rsidR="00A04229" w:rsidRPr="002A503F">
        <w:rPr>
          <w:rFonts w:ascii="Times New Roman" w:eastAsia="HY신명조" w:hAnsi="Times New Roman"/>
          <w:color w:val="000000" w:themeColor="text1"/>
          <w:sz w:val="28"/>
          <w:shd w:val="clear" w:color="000000" w:fill="FFFFFF"/>
          <w:lang w:eastAsia="x-none"/>
        </w:rPr>
        <w:t>22</w:t>
      </w:r>
      <w:r w:rsidRPr="002A503F">
        <w:rPr>
          <w:rFonts w:ascii="Times New Roman" w:eastAsia="HY신명조" w:hAnsi="Times New Roman" w:hint="eastAsia"/>
          <w:color w:val="000000" w:themeColor="text1"/>
          <w:sz w:val="28"/>
          <w:shd w:val="clear" w:color="000000" w:fill="FFFFFF"/>
          <w:lang w:eastAsia="x-none"/>
        </w:rPr>
        <w:t>-1), the Organizer may cancel the exhibitor</w:t>
      </w:r>
      <w:r w:rsidRPr="002A503F">
        <w:rPr>
          <w:rFonts w:ascii="Times New Roman" w:eastAsia="HY신명조" w:hAnsi="Times New Roman" w:hint="eastAsia"/>
          <w:color w:val="000000" w:themeColor="text1"/>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s application. In this case, the participation fee already paid by the exhibitor minus the penalty as shown in the table below will be refunded to the exhibitor without any interest.</w:t>
      </w:r>
    </w:p>
    <w:p w:rsidR="00EB29E5" w:rsidRPr="002A503F" w:rsidRDefault="00EB29E5" w:rsidP="00E44113">
      <w:pPr>
        <w:wordWrap/>
        <w:snapToGrid w:val="0"/>
        <w:spacing w:line="276" w:lineRule="auto"/>
        <w:ind w:left="1623" w:hanging="1623"/>
        <w:jc w:val="both"/>
        <w:rPr>
          <w:rFonts w:ascii="Times New Roman" w:eastAsia="HY신명조" w:hAnsi="Times New Roman"/>
          <w:color w:val="000000" w:themeColor="text1"/>
          <w:sz w:val="12"/>
          <w:shd w:val="clear" w:color="000000" w:fill="FFFFFF"/>
          <w:lang w:eastAsia="x-none"/>
        </w:rPr>
      </w:pPr>
      <w:r w:rsidRPr="002A503F">
        <w:rPr>
          <w:rFonts w:ascii="Times New Roman" w:eastAsia="한양신명조" w:hAnsi="Times New Roman" w:hint="eastAsia"/>
          <w:color w:val="000000" w:themeColor="text1"/>
          <w:sz w:val="12"/>
          <w:shd w:val="clear" w:color="000000" w:fill="FFFFFF"/>
          <w:lang w:eastAsia="x-none"/>
        </w:rPr>
        <w:lastRenderedPageBreak/>
        <w:t xml:space="preserve">  </w:t>
      </w:r>
    </w:p>
    <w:p w:rsidR="00EB29E5" w:rsidRPr="002A503F" w:rsidRDefault="00EB29E5" w:rsidP="00E44113">
      <w:pPr>
        <w:wordWrap/>
        <w:snapToGrid w:val="0"/>
        <w:spacing w:line="276" w:lineRule="auto"/>
        <w:ind w:left="561" w:hanging="561"/>
        <w:jc w:val="both"/>
        <w:rPr>
          <w:rFonts w:ascii="Times New Roman" w:eastAsia="HY신명조" w:hAnsi="Times New Roman"/>
          <w:color w:val="000000" w:themeColor="text1"/>
          <w:spacing w:val="-6"/>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pacing w:val="-6"/>
          <w:sz w:val="28"/>
          <w:shd w:val="clear" w:color="000000" w:fill="FFFFFF"/>
          <w:lang w:eastAsia="x-none"/>
        </w:rPr>
        <w:t xml:space="preserve">In the event that the exhibitor fails to pay the participation in full by </w:t>
      </w:r>
      <w:r w:rsidR="00654727" w:rsidRPr="002A503F">
        <w:rPr>
          <w:rFonts w:ascii="Times New Roman" w:eastAsia="HY신명조" w:hAnsi="Times New Roman"/>
          <w:color w:val="000000" w:themeColor="text1"/>
          <w:spacing w:val="-6"/>
          <w:sz w:val="28"/>
          <w:shd w:val="clear" w:color="000000" w:fill="FFFFFF"/>
        </w:rPr>
        <w:t>June</w:t>
      </w:r>
      <w:r w:rsidRPr="002A503F">
        <w:rPr>
          <w:rFonts w:ascii="Times New Roman" w:eastAsia="HY신명조" w:hAnsi="Times New Roman" w:hint="eastAsia"/>
          <w:color w:val="000000" w:themeColor="text1"/>
          <w:spacing w:val="-8"/>
          <w:sz w:val="28"/>
          <w:shd w:val="clear" w:color="000000" w:fill="FFFFFF"/>
          <w:lang w:eastAsia="x-none"/>
        </w:rPr>
        <w:t xml:space="preserve"> 3</w:t>
      </w:r>
      <w:r w:rsidR="00654727" w:rsidRPr="002A503F">
        <w:rPr>
          <w:rFonts w:ascii="Times New Roman" w:eastAsia="HY신명조" w:hAnsi="Times New Roman"/>
          <w:color w:val="000000" w:themeColor="text1"/>
          <w:spacing w:val="-8"/>
          <w:sz w:val="28"/>
          <w:shd w:val="clear" w:color="000000" w:fill="FFFFFF"/>
          <w:lang w:eastAsia="x-none"/>
        </w:rPr>
        <w:t>0</w:t>
      </w:r>
      <w:r w:rsidRPr="002A503F">
        <w:rPr>
          <w:rFonts w:ascii="Times New Roman" w:eastAsia="HY신명조" w:hAnsi="Times New Roman" w:hint="eastAsia"/>
          <w:color w:val="000000" w:themeColor="text1"/>
          <w:spacing w:val="-8"/>
          <w:sz w:val="28"/>
          <w:shd w:val="clear" w:color="000000" w:fill="FFFFFF"/>
          <w:lang w:eastAsia="x-none"/>
        </w:rPr>
        <w:t xml:space="preserve">, </w:t>
      </w:r>
      <w:r w:rsidRPr="002A503F">
        <w:rPr>
          <w:rFonts w:ascii="Times New Roman" w:eastAsia="HY신명조" w:hAnsi="Times New Roman" w:hint="eastAsia"/>
          <w:color w:val="000000" w:themeColor="text1"/>
          <w:spacing w:val="-14"/>
          <w:sz w:val="28"/>
          <w:shd w:val="clear" w:color="000000" w:fill="FFFFFF"/>
          <w:lang w:eastAsia="x-none"/>
        </w:rPr>
        <w:t>202</w:t>
      </w:r>
      <w:r w:rsidR="00A04229" w:rsidRPr="002A503F">
        <w:rPr>
          <w:rFonts w:ascii="Times New Roman" w:eastAsia="HY신명조" w:hAnsi="Times New Roman"/>
          <w:color w:val="000000" w:themeColor="text1"/>
          <w:spacing w:val="-14"/>
          <w:sz w:val="28"/>
          <w:shd w:val="clear" w:color="000000" w:fill="FFFFFF"/>
          <w:lang w:eastAsia="x-none"/>
        </w:rPr>
        <w:t>2</w:t>
      </w:r>
      <w:r w:rsidRPr="002A503F">
        <w:rPr>
          <w:rFonts w:ascii="Times New Roman" w:eastAsia="HY신명조" w:hAnsi="Times New Roman" w:hint="eastAsia"/>
          <w:color w:val="000000" w:themeColor="text1"/>
          <w:spacing w:val="-6"/>
          <w:sz w:val="28"/>
          <w:shd w:val="clear" w:color="000000" w:fill="FFFFFF"/>
          <w:lang w:eastAsia="x-none"/>
        </w:rPr>
        <w:t>, the Organizer may cancel the exhibitor</w:t>
      </w:r>
      <w:r w:rsidRPr="002A503F">
        <w:rPr>
          <w:rFonts w:ascii="Times New Roman" w:eastAsia="HY신명조" w:hAnsi="Times New Roman" w:hint="eastAsia"/>
          <w:color w:val="000000" w:themeColor="text1"/>
          <w:spacing w:val="-6"/>
          <w:sz w:val="28"/>
          <w:shd w:val="clear" w:color="000000" w:fill="FFFFFF"/>
          <w:lang w:eastAsia="x-none"/>
        </w:rPr>
        <w:t>’</w:t>
      </w:r>
      <w:r w:rsidRPr="002A503F">
        <w:rPr>
          <w:rFonts w:ascii="Times New Roman" w:eastAsia="HY신명조" w:hAnsi="Times New Roman" w:hint="eastAsia"/>
          <w:color w:val="000000" w:themeColor="text1"/>
          <w:spacing w:val="-6"/>
          <w:sz w:val="28"/>
          <w:shd w:val="clear" w:color="000000" w:fill="FFFFFF"/>
          <w:lang w:eastAsia="x-none"/>
        </w:rPr>
        <w:t>s application and claim the unpaid amount as damages.</w:t>
      </w:r>
    </w:p>
    <w:tbl>
      <w:tblPr>
        <w:tblW w:w="9384" w:type="dxa"/>
        <w:tblLayout w:type="fixed"/>
        <w:tblCellMar>
          <w:left w:w="0" w:type="dxa"/>
          <w:right w:w="0" w:type="dxa"/>
        </w:tblCellMar>
        <w:tblLook w:val="04A0" w:firstRow="1" w:lastRow="0" w:firstColumn="1" w:lastColumn="0" w:noHBand="0" w:noVBand="1"/>
      </w:tblPr>
      <w:tblGrid>
        <w:gridCol w:w="5093"/>
        <w:gridCol w:w="4291"/>
      </w:tblGrid>
      <w:tr w:rsidR="002A503F" w:rsidRPr="002A503F" w:rsidTr="00A87F24">
        <w:trPr>
          <w:trHeight w:val="449"/>
        </w:trPr>
        <w:tc>
          <w:tcPr>
            <w:tcW w:w="5093" w:type="dxa"/>
            <w:tcBorders>
              <w:top w:val="single" w:sz="11" w:space="0" w:color="000000"/>
              <w:left w:val="single" w:sz="11" w:space="0" w:color="000000"/>
              <w:bottom w:val="single" w:sz="3" w:space="0" w:color="000000"/>
              <w:right w:val="single" w:sz="3" w:space="0" w:color="000000"/>
            </w:tcBorders>
            <w:shd w:val="clear" w:color="auto" w:fill="D6D6D6"/>
            <w:tcMar>
              <w:top w:w="28" w:type="dxa"/>
              <w:left w:w="28" w:type="dxa"/>
              <w:bottom w:w="28" w:type="dxa"/>
              <w:right w:w="28" w:type="dxa"/>
            </w:tcMar>
            <w:vAlign w:val="center"/>
          </w:tcPr>
          <w:p w:rsidR="00EB29E5" w:rsidRPr="002A503F" w:rsidRDefault="00EB29E5" w:rsidP="00E44113">
            <w:pPr>
              <w:wordWrap/>
              <w:snapToGrid w:val="0"/>
              <w:spacing w:line="276" w:lineRule="auto"/>
              <w:jc w:val="center"/>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Timing of cancellation</w:t>
            </w:r>
          </w:p>
        </w:tc>
        <w:tc>
          <w:tcPr>
            <w:tcW w:w="4291" w:type="dxa"/>
            <w:tcBorders>
              <w:top w:val="single" w:sz="11" w:space="0" w:color="000000"/>
              <w:left w:val="single" w:sz="3" w:space="0" w:color="000000"/>
              <w:bottom w:val="single" w:sz="3" w:space="0" w:color="000000"/>
              <w:right w:val="single" w:sz="11" w:space="0" w:color="000000"/>
            </w:tcBorders>
            <w:shd w:val="clear" w:color="auto" w:fill="D6D6D6"/>
            <w:tcMar>
              <w:top w:w="28" w:type="dxa"/>
              <w:left w:w="28" w:type="dxa"/>
              <w:bottom w:w="28" w:type="dxa"/>
              <w:right w:w="28" w:type="dxa"/>
            </w:tcMar>
            <w:vAlign w:val="center"/>
          </w:tcPr>
          <w:p w:rsidR="00EB29E5" w:rsidRPr="002A503F" w:rsidRDefault="00EB29E5" w:rsidP="00E44113">
            <w:pPr>
              <w:wordWrap/>
              <w:snapToGrid w:val="0"/>
              <w:spacing w:line="276" w:lineRule="auto"/>
              <w:jc w:val="center"/>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Penalty</w:t>
            </w:r>
          </w:p>
        </w:tc>
      </w:tr>
      <w:tr w:rsidR="002A503F" w:rsidRPr="002A503F" w:rsidTr="00A87F24">
        <w:trPr>
          <w:trHeight w:val="449"/>
        </w:trPr>
        <w:tc>
          <w:tcPr>
            <w:tcW w:w="5093" w:type="dxa"/>
            <w:tcBorders>
              <w:top w:val="single" w:sz="3" w:space="0" w:color="000000"/>
              <w:left w:val="single" w:sz="11" w:space="0" w:color="000000"/>
              <w:bottom w:val="single" w:sz="3" w:space="0" w:color="000000"/>
              <w:right w:val="single" w:sz="3" w:space="0" w:color="000000"/>
            </w:tcBorders>
            <w:shd w:val="clear" w:color="auto" w:fill="auto"/>
            <w:tcMar>
              <w:top w:w="28" w:type="dxa"/>
              <w:left w:w="28" w:type="dxa"/>
              <w:bottom w:w="28" w:type="dxa"/>
              <w:right w:w="28" w:type="dxa"/>
            </w:tcMar>
            <w:vAlign w:val="center"/>
          </w:tcPr>
          <w:p w:rsidR="00644AFA" w:rsidRPr="002A503F" w:rsidRDefault="00644AFA" w:rsidP="00595688">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color w:val="000000" w:themeColor="text1"/>
                <w:sz w:val="28"/>
                <w:shd w:val="clear" w:color="000000" w:fill="FFFFFF"/>
                <w:lang w:eastAsia="x-none"/>
              </w:rPr>
              <w:t>Ju</w:t>
            </w:r>
            <w:r w:rsidR="00FF2B23" w:rsidRPr="002A503F">
              <w:rPr>
                <w:rFonts w:ascii="Times New Roman" w:eastAsia="한양신명조" w:hAnsi="Times New Roman"/>
                <w:color w:val="000000" w:themeColor="text1"/>
                <w:sz w:val="28"/>
                <w:shd w:val="clear" w:color="000000" w:fill="FFFFFF"/>
                <w:lang w:eastAsia="x-none"/>
              </w:rPr>
              <w:t>ne</w:t>
            </w:r>
            <w:r w:rsidRPr="002A503F">
              <w:rPr>
                <w:rFonts w:ascii="Times New Roman" w:eastAsia="한양신명조" w:hAnsi="Times New Roman" w:hint="eastAsia"/>
                <w:color w:val="000000" w:themeColor="text1"/>
                <w:sz w:val="28"/>
                <w:shd w:val="clear" w:color="000000" w:fill="FFFFFF"/>
                <w:lang w:eastAsia="x-none"/>
              </w:rPr>
              <w:t xml:space="preserve"> 1, 202</w:t>
            </w:r>
            <w:r w:rsidR="00A04229" w:rsidRPr="002A503F">
              <w:rPr>
                <w:rFonts w:ascii="Times New Roman" w:eastAsia="한양신명조" w:hAnsi="Times New Roman"/>
                <w:color w:val="000000" w:themeColor="text1"/>
                <w:sz w:val="28"/>
                <w:shd w:val="clear" w:color="000000" w:fill="FFFFFF"/>
                <w:lang w:eastAsia="x-none"/>
              </w:rPr>
              <w:t>2</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z w:val="28"/>
                <w:shd w:val="clear" w:color="000000" w:fill="FFFFFF"/>
                <w:lang w:eastAsia="x-none"/>
              </w:rPr>
              <w:t>–</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color w:val="000000" w:themeColor="text1"/>
                <w:sz w:val="28"/>
                <w:shd w:val="clear" w:color="000000" w:fill="FFFFFF"/>
                <w:lang w:eastAsia="x-none"/>
              </w:rPr>
              <w:t>July</w:t>
            </w:r>
            <w:r w:rsidRPr="002A503F">
              <w:rPr>
                <w:rFonts w:ascii="Times New Roman" w:eastAsia="한양신명조" w:hAnsi="Times New Roman" w:hint="eastAsia"/>
                <w:color w:val="000000" w:themeColor="text1"/>
                <w:sz w:val="28"/>
                <w:shd w:val="clear" w:color="000000" w:fill="FFFFFF"/>
                <w:lang w:eastAsia="x-none"/>
              </w:rPr>
              <w:t xml:space="preserve"> </w:t>
            </w:r>
            <w:r w:rsidR="00595688" w:rsidRPr="002A503F">
              <w:rPr>
                <w:rFonts w:ascii="Times New Roman" w:eastAsia="한양신명조" w:hAnsi="Times New Roman"/>
                <w:color w:val="000000" w:themeColor="text1"/>
                <w:sz w:val="28"/>
                <w:shd w:val="clear" w:color="000000" w:fill="FFFFFF"/>
                <w:lang w:eastAsia="x-none"/>
              </w:rPr>
              <w:t>15</w:t>
            </w:r>
            <w:r w:rsidRPr="002A503F">
              <w:rPr>
                <w:rFonts w:ascii="Times New Roman" w:eastAsia="한양신명조" w:hAnsi="Times New Roman" w:hint="eastAsia"/>
                <w:color w:val="000000" w:themeColor="text1"/>
                <w:sz w:val="28"/>
                <w:shd w:val="clear" w:color="000000" w:fill="FFFFFF"/>
                <w:lang w:eastAsia="x-none"/>
              </w:rPr>
              <w:t>, 202</w:t>
            </w:r>
            <w:r w:rsidR="00A04229" w:rsidRPr="002A503F">
              <w:rPr>
                <w:rFonts w:ascii="Times New Roman" w:eastAsia="한양신명조" w:hAnsi="Times New Roman"/>
                <w:color w:val="000000" w:themeColor="text1"/>
                <w:sz w:val="28"/>
                <w:shd w:val="clear" w:color="000000" w:fill="FFFFFF"/>
                <w:lang w:eastAsia="x-none"/>
              </w:rPr>
              <w:t>2</w:t>
            </w:r>
          </w:p>
        </w:tc>
        <w:tc>
          <w:tcPr>
            <w:tcW w:w="4291" w:type="dxa"/>
            <w:tcBorders>
              <w:top w:val="single" w:sz="3" w:space="0" w:color="000000"/>
              <w:left w:val="single" w:sz="3" w:space="0" w:color="000000"/>
              <w:bottom w:val="single" w:sz="3" w:space="0" w:color="000000"/>
              <w:right w:val="single" w:sz="11" w:space="0" w:color="000000"/>
            </w:tcBorders>
            <w:shd w:val="clear" w:color="auto" w:fill="auto"/>
            <w:tcMar>
              <w:top w:w="28" w:type="dxa"/>
              <w:left w:w="28" w:type="dxa"/>
              <w:bottom w:w="28" w:type="dxa"/>
              <w:right w:w="28" w:type="dxa"/>
            </w:tcMar>
            <w:vAlign w:val="center"/>
          </w:tcPr>
          <w:p w:rsidR="00644AFA" w:rsidRPr="002A503F" w:rsidRDefault="00644AFA" w:rsidP="00644AFA">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HY신명조" w:hAnsi="Times New Roman" w:hint="eastAsia"/>
                <w:color w:val="000000" w:themeColor="text1"/>
                <w:sz w:val="28"/>
                <w:shd w:val="clear" w:color="000000" w:fill="FFFFFF"/>
                <w:lang w:eastAsia="x-none"/>
              </w:rPr>
              <w:t>50% of the reference amount</w:t>
            </w:r>
          </w:p>
        </w:tc>
      </w:tr>
      <w:tr w:rsidR="002A503F" w:rsidRPr="002A503F" w:rsidTr="00A87F24">
        <w:trPr>
          <w:trHeight w:val="449"/>
        </w:trPr>
        <w:tc>
          <w:tcPr>
            <w:tcW w:w="5093" w:type="dxa"/>
            <w:tcBorders>
              <w:top w:val="single" w:sz="3" w:space="0" w:color="000000"/>
              <w:left w:val="single" w:sz="11" w:space="0" w:color="000000"/>
              <w:bottom w:val="single" w:sz="11" w:space="0" w:color="000000"/>
              <w:right w:val="single" w:sz="3" w:space="0" w:color="000000"/>
            </w:tcBorders>
            <w:shd w:val="clear" w:color="auto" w:fill="auto"/>
            <w:tcMar>
              <w:top w:w="28" w:type="dxa"/>
              <w:left w:w="28" w:type="dxa"/>
              <w:bottom w:w="28" w:type="dxa"/>
              <w:right w:w="28" w:type="dxa"/>
            </w:tcMar>
            <w:vAlign w:val="center"/>
          </w:tcPr>
          <w:p w:rsidR="00644AFA" w:rsidRPr="002A503F" w:rsidRDefault="00595688" w:rsidP="00644AFA">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color w:val="000000" w:themeColor="text1"/>
                <w:sz w:val="28"/>
                <w:shd w:val="clear" w:color="000000" w:fill="FFFFFF"/>
                <w:lang w:eastAsia="x-none"/>
              </w:rPr>
              <w:t>July</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color w:val="000000" w:themeColor="text1"/>
                <w:sz w:val="28"/>
                <w:shd w:val="clear" w:color="000000" w:fill="FFFFFF"/>
                <w:lang w:eastAsia="x-none"/>
              </w:rPr>
              <w:t>16</w:t>
            </w:r>
            <w:r w:rsidRPr="002A503F">
              <w:rPr>
                <w:rFonts w:ascii="Times New Roman" w:eastAsia="한양신명조" w:hAnsi="Times New Roman" w:hint="eastAsia"/>
                <w:color w:val="000000" w:themeColor="text1"/>
                <w:sz w:val="28"/>
                <w:shd w:val="clear" w:color="000000" w:fill="FFFFFF"/>
                <w:lang w:eastAsia="x-none"/>
              </w:rPr>
              <w:t>, 202</w:t>
            </w:r>
            <w:r w:rsidRPr="002A503F">
              <w:rPr>
                <w:rFonts w:ascii="Times New Roman" w:eastAsia="한양신명조" w:hAnsi="Times New Roman"/>
                <w:color w:val="000000" w:themeColor="text1"/>
                <w:sz w:val="28"/>
                <w:shd w:val="clear" w:color="000000" w:fill="FFFFFF"/>
                <w:lang w:eastAsia="x-none"/>
              </w:rPr>
              <w:t>2</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z w:val="28"/>
                <w:shd w:val="clear" w:color="000000" w:fill="FFFFFF"/>
                <w:lang w:eastAsia="x-none"/>
              </w:rPr>
              <w:t>–</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hint="eastAsia"/>
                <w:color w:val="000000" w:themeColor="text1"/>
                <w:sz w:val="28"/>
                <w:shd w:val="clear" w:color="000000" w:fill="FFFFFF"/>
              </w:rPr>
              <w:t>Aug</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한양신명조" w:hAnsi="Times New Roman"/>
                <w:color w:val="000000" w:themeColor="text1"/>
                <w:sz w:val="28"/>
                <w:shd w:val="clear" w:color="000000" w:fill="FFFFFF"/>
                <w:lang w:eastAsia="x-none"/>
              </w:rPr>
              <w:t>30</w:t>
            </w:r>
            <w:r w:rsidRPr="002A503F">
              <w:rPr>
                <w:rFonts w:ascii="Times New Roman" w:eastAsia="한양신명조" w:hAnsi="Times New Roman" w:hint="eastAsia"/>
                <w:color w:val="000000" w:themeColor="text1"/>
                <w:sz w:val="28"/>
                <w:shd w:val="clear" w:color="000000" w:fill="FFFFFF"/>
                <w:lang w:eastAsia="x-none"/>
              </w:rPr>
              <w:t>, 202</w:t>
            </w:r>
            <w:r w:rsidRPr="002A503F">
              <w:rPr>
                <w:rFonts w:ascii="Times New Roman" w:eastAsia="한양신명조" w:hAnsi="Times New Roman"/>
                <w:color w:val="000000" w:themeColor="text1"/>
                <w:sz w:val="28"/>
                <w:shd w:val="clear" w:color="000000" w:fill="FFFFFF"/>
                <w:lang w:eastAsia="x-none"/>
              </w:rPr>
              <w:t>2</w:t>
            </w:r>
          </w:p>
        </w:tc>
        <w:tc>
          <w:tcPr>
            <w:tcW w:w="4291" w:type="dxa"/>
            <w:tcBorders>
              <w:top w:val="single" w:sz="3" w:space="0" w:color="000000"/>
              <w:left w:val="single" w:sz="3" w:space="0" w:color="000000"/>
              <w:bottom w:val="single" w:sz="11" w:space="0" w:color="000000"/>
              <w:right w:val="single" w:sz="11" w:space="0" w:color="000000"/>
            </w:tcBorders>
            <w:shd w:val="clear" w:color="auto" w:fill="auto"/>
            <w:tcMar>
              <w:top w:w="28" w:type="dxa"/>
              <w:left w:w="28" w:type="dxa"/>
              <w:bottom w:w="28" w:type="dxa"/>
              <w:right w:w="28" w:type="dxa"/>
            </w:tcMar>
            <w:vAlign w:val="center"/>
          </w:tcPr>
          <w:p w:rsidR="00644AFA" w:rsidRPr="002A503F" w:rsidRDefault="00644AFA" w:rsidP="00644AFA">
            <w:pPr>
              <w:wordWrap/>
              <w:snapToGrid w:val="0"/>
              <w:spacing w:line="276" w:lineRule="auto"/>
              <w:jc w:val="center"/>
              <w:rPr>
                <w:rFonts w:ascii="Times New Roman" w:eastAsia="HY신명조" w:hAnsi="Times New Roman"/>
                <w:color w:val="000000" w:themeColor="text1"/>
                <w:sz w:val="28"/>
                <w:shd w:val="clear" w:color="000000" w:fill="FFFFFF"/>
                <w:lang w:eastAsia="x-none"/>
              </w:rPr>
            </w:pPr>
            <w:r w:rsidRPr="002A503F">
              <w:rPr>
                <w:rFonts w:ascii="Times New Roman" w:eastAsia="HY신명조" w:hAnsi="Times New Roman" w:hint="eastAsia"/>
                <w:color w:val="000000" w:themeColor="text1"/>
                <w:sz w:val="28"/>
                <w:shd w:val="clear" w:color="000000" w:fill="FFFFFF"/>
                <w:lang w:eastAsia="x-none"/>
              </w:rPr>
              <w:t>100% of the reference amount</w:t>
            </w:r>
          </w:p>
        </w:tc>
      </w:tr>
    </w:tbl>
    <w:p w:rsidR="00EB29E5" w:rsidRPr="002A503F" w:rsidRDefault="00EB29E5" w:rsidP="00E44113">
      <w:pPr>
        <w:wordWrap/>
        <w:snapToGrid w:val="0"/>
        <w:spacing w:line="276" w:lineRule="auto"/>
        <w:ind w:left="588" w:hanging="588"/>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③</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In the event that the exhibitor cancels its participation in the exhibition or decides not to use part of the space allocated for exhibition, the Exhibitor must notify the Organizer of the specific reason(s) for the cancellation, and the Organizer will refund the participation fee paid by the exhibitor minus the penalty shown in the table below without interest.</w:t>
      </w:r>
    </w:p>
    <w:p w:rsidR="00EB29E5" w:rsidRPr="002A503F" w:rsidRDefault="00EB29E5" w:rsidP="00E44113">
      <w:pPr>
        <w:wordWrap/>
        <w:snapToGrid w:val="0"/>
        <w:spacing w:line="276" w:lineRule="auto"/>
        <w:ind w:left="330" w:hanging="330"/>
        <w:jc w:val="both"/>
        <w:rPr>
          <w:rFonts w:ascii="Times New Roman" w:eastAsia="HY신명조" w:hAnsi="Times New Roman"/>
          <w:color w:val="000000" w:themeColor="text1"/>
          <w:sz w:val="26"/>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6"/>
          <w:shd w:val="clear" w:color="000000" w:fill="FFFFFF"/>
          <w:lang w:eastAsia="x-none"/>
        </w:rPr>
        <w:t>※</w:t>
      </w:r>
      <w:r w:rsidRPr="002A503F">
        <w:rPr>
          <w:rFonts w:ascii="Times New Roman" w:eastAsia="HY신명조" w:hAnsi="Times New Roman" w:hint="eastAsia"/>
          <w:color w:val="000000" w:themeColor="text1"/>
          <w:sz w:val="26"/>
          <w:shd w:val="clear" w:color="000000" w:fill="FFFFFF"/>
          <w:lang w:eastAsia="x-none"/>
        </w:rPr>
        <w:t xml:space="preserve"> Reference amount=(canceled space/allocated space)</w:t>
      </w:r>
      <w:r w:rsidRPr="002A503F">
        <w:rPr>
          <w:rFonts w:ascii="Times New Roman" w:eastAsia="HY신명조" w:hAnsi="Times New Roman" w:hint="eastAsia"/>
          <w:color w:val="000000" w:themeColor="text1"/>
          <w:sz w:val="26"/>
          <w:shd w:val="clear" w:color="000000" w:fill="FFFFFF"/>
          <w:lang w:eastAsia="x-none"/>
        </w:rPr>
        <w:t>×</w:t>
      </w:r>
      <w:r w:rsidRPr="002A503F">
        <w:rPr>
          <w:rFonts w:ascii="Times New Roman" w:eastAsia="HY신명조" w:hAnsi="Times New Roman" w:hint="eastAsia"/>
          <w:color w:val="000000" w:themeColor="text1"/>
          <w:sz w:val="26"/>
          <w:shd w:val="clear" w:color="000000" w:fill="FFFFFF"/>
          <w:lang w:eastAsia="x-none"/>
        </w:rPr>
        <w:t>total participation fee</w:t>
      </w:r>
    </w:p>
    <w:p w:rsidR="00EB29E5" w:rsidRPr="002A503F" w:rsidRDefault="00EB29E5" w:rsidP="00E44113">
      <w:pPr>
        <w:wordWrap/>
        <w:snapToGrid w:val="0"/>
        <w:spacing w:line="276" w:lineRule="auto"/>
        <w:ind w:left="330" w:hanging="330"/>
        <w:jc w:val="both"/>
        <w:rPr>
          <w:rFonts w:ascii="Times New Roman" w:eastAsia="HY신명조" w:hAnsi="Times New Roman"/>
          <w:color w:val="000000" w:themeColor="text1"/>
          <w:spacing w:val="-6"/>
          <w:sz w:val="26"/>
          <w:shd w:val="clear" w:color="000000" w:fill="FFFFFF"/>
          <w:lang w:eastAsia="x-none"/>
        </w:rPr>
      </w:pPr>
      <w:r w:rsidRPr="002A503F">
        <w:rPr>
          <w:rFonts w:ascii="Times New Roman" w:eastAsia="한양신명조" w:hAnsi="Times New Roman" w:hint="eastAsia"/>
          <w:color w:val="000000" w:themeColor="text1"/>
          <w:sz w:val="26"/>
          <w:shd w:val="clear" w:color="000000" w:fill="FFFFFF"/>
          <w:lang w:eastAsia="x-none"/>
        </w:rPr>
        <w:t xml:space="preserve">   </w:t>
      </w:r>
      <w:r w:rsidRPr="002A503F">
        <w:rPr>
          <w:rFonts w:ascii="Times New Roman" w:eastAsia="한양신명조" w:hAnsi="Times New Roman" w:hint="eastAsia"/>
          <w:color w:val="000000" w:themeColor="text1"/>
          <w:spacing w:val="18"/>
          <w:sz w:val="26"/>
          <w:shd w:val="clear" w:color="000000" w:fill="FFFFFF"/>
          <w:lang w:eastAsia="x-none"/>
        </w:rPr>
        <w:t xml:space="preserve">  </w:t>
      </w:r>
      <w:r w:rsidRPr="002A503F">
        <w:rPr>
          <w:rFonts w:ascii="바탕" w:eastAsia="바탕" w:hAnsi="Times New Roman" w:hint="eastAsia"/>
          <w:color w:val="000000" w:themeColor="text1"/>
          <w:sz w:val="26"/>
          <w:shd w:val="clear" w:color="000000" w:fill="FFFFFF"/>
          <w:lang w:eastAsia="x-none"/>
        </w:rPr>
        <w:t>※</w:t>
      </w:r>
      <w:r w:rsidRPr="002A503F">
        <w:rPr>
          <w:rFonts w:ascii="Times New Roman" w:eastAsia="한양신명조" w:hAnsi="Times New Roman" w:hint="eastAsia"/>
          <w:color w:val="000000" w:themeColor="text1"/>
          <w:sz w:val="26"/>
          <w:shd w:val="clear" w:color="000000" w:fill="FFFFFF"/>
          <w:lang w:eastAsia="x-none"/>
        </w:rPr>
        <w:t xml:space="preserve"> </w:t>
      </w:r>
      <w:r w:rsidRPr="002A503F">
        <w:rPr>
          <w:rFonts w:ascii="Times New Roman" w:eastAsia="HY신명조" w:hAnsi="Times New Roman" w:hint="eastAsia"/>
          <w:color w:val="000000" w:themeColor="text1"/>
          <w:spacing w:val="-6"/>
          <w:sz w:val="26"/>
          <w:shd w:val="clear" w:color="000000" w:fill="FFFFFF"/>
          <w:lang w:eastAsia="x-none"/>
        </w:rPr>
        <w:t>The allocated space will be deemed as space applied for by the exhibitor until the spaces for the entire exhibitors are finalized.</w:t>
      </w:r>
    </w:p>
    <w:p w:rsidR="00EB29E5" w:rsidRPr="002A503F" w:rsidRDefault="00EB29E5" w:rsidP="00E44113">
      <w:pPr>
        <w:wordWrap/>
        <w:snapToGrid w:val="0"/>
        <w:spacing w:line="276" w:lineRule="auto"/>
        <w:ind w:left="588" w:hanging="588"/>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④</w:t>
      </w:r>
      <w:r w:rsidRPr="002A503F">
        <w:rPr>
          <w:rFonts w:ascii="Times New Roman" w:eastAsia="HY신명조" w:hAnsi="Times New Roman" w:hint="eastAsia"/>
          <w:color w:val="000000" w:themeColor="text1"/>
          <w:sz w:val="28"/>
          <w:shd w:val="clear" w:color="000000" w:fill="FFFFFF"/>
          <w:lang w:eastAsia="x-none"/>
        </w:rPr>
        <w:t xml:space="preserve"> The timing of cancellation under Paragraph 3 will be the date on which the official document requesting the cancellation of the use of the space, sent by the Exhibitor, is received by the Organizer.</w:t>
      </w:r>
    </w:p>
    <w:p w:rsidR="00EB29E5" w:rsidRPr="002A503F" w:rsidRDefault="00EB29E5" w:rsidP="00E44113">
      <w:pPr>
        <w:wordWrap/>
        <w:snapToGrid w:val="0"/>
        <w:spacing w:line="276" w:lineRule="auto"/>
        <w:ind w:left="588" w:hanging="588"/>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ind w:left="330" w:hanging="33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7 (Installation of exhibition booths and management of the exhibition hall)</w:t>
      </w:r>
    </w:p>
    <w:p w:rsidR="00EB29E5" w:rsidRPr="002A503F" w:rsidRDefault="00EB29E5" w:rsidP="00E44113">
      <w:pPr>
        <w:wordWrap/>
        <w:snapToGrid w:val="0"/>
        <w:spacing w:line="276" w:lineRule="auto"/>
        <w:ind w:left="587" w:hanging="587"/>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HY신명조" w:hAnsi="Times New Roman" w:hint="eastAsia"/>
          <w:color w:val="000000" w:themeColor="text1"/>
          <w:sz w:val="28"/>
          <w:shd w:val="clear" w:color="000000" w:fill="FFFFFF"/>
          <w:lang w:eastAsia="x-none"/>
        </w:rPr>
        <w:t xml:space="preserve"> Each Exhibitor must install, manage and operate its booth in accordance with the Operating Manual for the KINTEX exhibition hall and </w:t>
      </w:r>
      <w:r w:rsidR="00FA73DB" w:rsidRPr="002A503F">
        <w:rPr>
          <w:rFonts w:ascii="Times New Roman" w:eastAsia="HY신명조" w:hAnsi="Times New Roman" w:hint="eastAsia"/>
          <w:color w:val="000000" w:themeColor="text1"/>
          <w:sz w:val="28"/>
          <w:shd w:val="clear" w:color="000000" w:fill="FFFFFF"/>
          <w:lang w:eastAsia="x-none"/>
        </w:rPr>
        <w:t>the Management of the Mobility Show and the Guidelines on Exhibiting at the Mobility Show</w:t>
      </w:r>
      <w:r w:rsidRPr="002A503F">
        <w:rPr>
          <w:rFonts w:ascii="Times New Roman" w:eastAsia="HY신명조" w:hAnsi="Times New Roman" w:hint="eastAsia"/>
          <w:color w:val="000000" w:themeColor="text1"/>
          <w:sz w:val="28"/>
          <w:shd w:val="clear" w:color="000000" w:fill="FFFFFF"/>
          <w:lang w:eastAsia="x-none"/>
        </w:rPr>
        <w:t xml:space="preserve"> issued by the Organizer, and fully cooperate in maintaining order at the Mobility Show.</w:t>
      </w:r>
    </w:p>
    <w:p w:rsidR="00EB29E5" w:rsidRPr="002A503F" w:rsidRDefault="00EB29E5" w:rsidP="00E44113">
      <w:pPr>
        <w:wordWrap/>
        <w:snapToGrid w:val="0"/>
        <w:spacing w:line="276" w:lineRule="auto"/>
        <w:ind w:left="561" w:hanging="561"/>
        <w:jc w:val="both"/>
        <w:rPr>
          <w:rFonts w:ascii="Times New Roman" w:eastAsia="HY신명조" w:hAnsi="Times New Roman"/>
          <w:color w:val="000000" w:themeColor="text1"/>
          <w:spacing w:val="-3"/>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pacing w:val="-3"/>
          <w:sz w:val="28"/>
          <w:shd w:val="clear" w:color="000000" w:fill="FFFFFF"/>
          <w:lang w:eastAsia="x-none"/>
        </w:rPr>
        <w:t>Each exhibitor must make best efforts to prevent fire and safety accidents, e.g. complying with related laws, during the installation, operation and removal of its booth.</w:t>
      </w:r>
    </w:p>
    <w:p w:rsidR="00EB29E5" w:rsidRPr="002A503F" w:rsidRDefault="00EB29E5" w:rsidP="00E44113">
      <w:pPr>
        <w:wordWrap/>
        <w:snapToGrid w:val="0"/>
        <w:spacing w:line="276" w:lineRule="auto"/>
        <w:ind w:left="588" w:hanging="588"/>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③</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Each Exhibitor will be fully responsible for all accidents, e.g. damage, theft, fire and safety accidents that occur in its booth.</w:t>
      </w:r>
    </w:p>
    <w:p w:rsidR="00EB29E5" w:rsidRPr="002A503F" w:rsidRDefault="00EB29E5" w:rsidP="00E44113">
      <w:pPr>
        <w:wordWrap/>
        <w:snapToGrid w:val="0"/>
        <w:spacing w:line="276" w:lineRule="auto"/>
        <w:ind w:left="588" w:hanging="588"/>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④</w:t>
      </w: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Times New Roman" w:eastAsia="HY신명조" w:hAnsi="Times New Roman" w:hint="eastAsia"/>
          <w:color w:val="000000" w:themeColor="text1"/>
          <w:sz w:val="28"/>
          <w:shd w:val="clear" w:color="000000" w:fill="FFFFFF"/>
          <w:lang w:eastAsia="x-none"/>
        </w:rPr>
        <w:t>Exhibitors must protect all facilities in the exhibition hall and all the facilities installed by the Organizer, and if they damage or destroy them, they must restore them to their original state when they remove their exhibition booths. If the Organizer restores them to their original state on behalf of the exhibitor as the exhibitors fail to do so, the costs must be paid by the exhibitor.</w:t>
      </w:r>
    </w:p>
    <w:p w:rsidR="00EB29E5" w:rsidRPr="002A503F" w:rsidRDefault="00EB29E5" w:rsidP="00E44113">
      <w:pPr>
        <w:wordWrap/>
        <w:snapToGrid w:val="0"/>
        <w:spacing w:line="276" w:lineRule="auto"/>
        <w:ind w:left="588" w:hanging="588"/>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⑤</w:t>
      </w:r>
      <w:r w:rsidRPr="002A503F">
        <w:rPr>
          <w:rFonts w:ascii="Times New Roman" w:eastAsia="HY신명조" w:hAnsi="Times New Roman" w:hint="eastAsia"/>
          <w:color w:val="000000" w:themeColor="text1"/>
          <w:sz w:val="28"/>
          <w:shd w:val="clear" w:color="000000" w:fill="FFFFFF"/>
          <w:lang w:eastAsia="x-none"/>
        </w:rPr>
        <w:t xml:space="preserve"> Exhibitors will be held responsible for violation of the operating manual and the guidelines in Paragraph 1, and the Organizer reserves the right to impose penalties on exhibitors or claim damages against them according to the manual and guidelines.</w:t>
      </w:r>
    </w:p>
    <w:p w:rsidR="00EB29E5" w:rsidRPr="002A503F" w:rsidRDefault="00EB29E5" w:rsidP="00E44113">
      <w:pPr>
        <w:wordWrap/>
        <w:snapToGrid w:val="0"/>
        <w:spacing w:line="276" w:lineRule="auto"/>
        <w:ind w:left="591" w:hanging="591"/>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⑥</w:t>
      </w:r>
      <w:r w:rsidRPr="002A503F">
        <w:rPr>
          <w:rFonts w:ascii="Times New Roman" w:eastAsia="HY신명조" w:hAnsi="Times New Roman" w:hint="eastAsia"/>
          <w:color w:val="000000" w:themeColor="text1"/>
          <w:sz w:val="28"/>
          <w:shd w:val="clear" w:color="000000" w:fill="FFFFFF"/>
          <w:lang w:eastAsia="x-none"/>
        </w:rPr>
        <w:t xml:space="preserve"> If necessary, the Organizer may restrict certain individuals</w:t>
      </w:r>
      <w:r w:rsidRPr="002A503F">
        <w:rPr>
          <w:rFonts w:ascii="Times New Roman" w:eastAsia="HY신명조" w:hAnsi="Times New Roman" w:hint="eastAsia"/>
          <w:color w:val="000000" w:themeColor="text1"/>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 xml:space="preserve"> access to the exhibition hall for efficient and safe operation thereof.</w:t>
      </w:r>
    </w:p>
    <w:p w:rsidR="00EB29E5" w:rsidRPr="002A503F" w:rsidRDefault="00EB29E5" w:rsidP="00E44113">
      <w:pPr>
        <w:wordWrap/>
        <w:snapToGrid w:val="0"/>
        <w:spacing w:line="276" w:lineRule="auto"/>
        <w:ind w:left="591" w:hanging="591"/>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⑦</w:t>
      </w:r>
      <w:r w:rsidRPr="002A503F">
        <w:rPr>
          <w:rFonts w:ascii="Times New Roman" w:eastAsia="HY신명조" w:hAnsi="Times New Roman" w:hint="eastAsia"/>
          <w:color w:val="000000" w:themeColor="text1"/>
          <w:sz w:val="28"/>
          <w:shd w:val="clear" w:color="000000" w:fill="FFFFFF"/>
          <w:lang w:eastAsia="x-none"/>
        </w:rPr>
        <w:t xml:space="preserve"> If it is deemed necessary for maintenance of order and safety management, the Organizer will have the discretion to ban or limit certain exhibition items and activities.</w:t>
      </w:r>
    </w:p>
    <w:p w:rsidR="00EB29E5" w:rsidRPr="002A503F" w:rsidRDefault="00EB29E5" w:rsidP="00E44113">
      <w:pPr>
        <w:wordWrap/>
        <w:snapToGrid w:val="0"/>
        <w:spacing w:line="276" w:lineRule="auto"/>
        <w:ind w:left="1284" w:hanging="1284"/>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ind w:left="330" w:hanging="330"/>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8 (Insurance)</w:t>
      </w:r>
    </w:p>
    <w:p w:rsidR="00EB29E5" w:rsidRPr="002A503F" w:rsidRDefault="00EB29E5" w:rsidP="00E44113">
      <w:pPr>
        <w:wordWrap/>
        <w:snapToGrid w:val="0"/>
        <w:spacing w:line="276" w:lineRule="auto"/>
        <w:ind w:left="587" w:hanging="587"/>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HY신명조" w:hAnsi="Times New Roman" w:hint="eastAsia"/>
          <w:color w:val="000000" w:themeColor="text1"/>
          <w:sz w:val="28"/>
          <w:shd w:val="clear" w:color="000000" w:fill="FFFFFF"/>
          <w:lang w:eastAsia="x-none"/>
        </w:rPr>
        <w:t xml:space="preserve"> The Organizer will purchase </w:t>
      </w:r>
      <w:r w:rsidR="00835FD5" w:rsidRPr="002A503F">
        <w:rPr>
          <w:rFonts w:ascii="Times New Roman" w:eastAsia="HY신명조" w:hAnsi="Times New Roman"/>
          <w:color w:val="000000" w:themeColor="text1"/>
          <w:sz w:val="28"/>
          <w:shd w:val="clear" w:color="000000" w:fill="FFFFFF"/>
          <w:lang w:eastAsia="x-none"/>
        </w:rPr>
        <w:t xml:space="preserve">an </w:t>
      </w:r>
      <w:r w:rsidRPr="002A503F">
        <w:rPr>
          <w:rFonts w:ascii="Times New Roman" w:eastAsia="HY신명조" w:hAnsi="Times New Roman" w:hint="eastAsia"/>
          <w:color w:val="000000" w:themeColor="text1"/>
          <w:sz w:val="28"/>
          <w:shd w:val="clear" w:color="000000" w:fill="FFFFFF"/>
          <w:lang w:eastAsia="x-none"/>
        </w:rPr>
        <w:t>insurance(commercial general liability insurance) in provision against the safety accidents of spectators in the exhibition hall during the exhibition period.</w:t>
      </w:r>
    </w:p>
    <w:p w:rsidR="00EB29E5" w:rsidRPr="002A503F" w:rsidRDefault="00EB29E5" w:rsidP="00E44113">
      <w:pPr>
        <w:wordWrap/>
        <w:snapToGrid w:val="0"/>
        <w:spacing w:line="276" w:lineRule="auto"/>
        <w:ind w:left="561" w:hanging="561"/>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HY신명조" w:hAnsi="Times New Roman" w:hint="eastAsia"/>
          <w:color w:val="000000" w:themeColor="text1"/>
          <w:sz w:val="28"/>
          <w:shd w:val="clear" w:color="000000" w:fill="FFFFFF"/>
          <w:lang w:eastAsia="x-none"/>
        </w:rPr>
        <w:t xml:space="preserve"> In principle, each exhibitor must take out insurance policies to provide against all accidents that might occur in its booth during the entire period of the Mobility Show, including the period for booth installation and removal.</w:t>
      </w:r>
    </w:p>
    <w:p w:rsidR="00EB29E5" w:rsidRPr="002A503F" w:rsidRDefault="00EB29E5" w:rsidP="00E44113">
      <w:pPr>
        <w:wordWrap/>
        <w:snapToGrid w:val="0"/>
        <w:spacing w:line="276" w:lineRule="auto"/>
        <w:ind w:left="1237" w:hanging="1237"/>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jc w:val="both"/>
        <w:rPr>
          <w:rFonts w:ascii="Times New Roman" w:eastAsia="HY신명조" w:hAnsi="Times New Roman"/>
          <w:b/>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Article 9 (Supplementary regulations)</w:t>
      </w:r>
      <w:r w:rsidRPr="002A503F">
        <w:rPr>
          <w:rFonts w:ascii="Times New Roman" w:eastAsia="한양신명조" w:hAnsi="Times New Roman" w:hint="eastAsia"/>
          <w:color w:val="000000" w:themeColor="text1"/>
          <w:shd w:val="clear" w:color="000000" w:fill="FFFFFF"/>
          <w:lang w:eastAsia="x-none"/>
        </w:rPr>
        <w:tab/>
      </w:r>
    </w:p>
    <w:p w:rsidR="00EB29E5" w:rsidRPr="002A503F" w:rsidRDefault="00EB29E5" w:rsidP="00E44113">
      <w:pPr>
        <w:wordWrap/>
        <w:snapToGrid w:val="0"/>
        <w:spacing w:line="276" w:lineRule="auto"/>
        <w:ind w:left="587" w:hanging="587"/>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①</w:t>
      </w:r>
      <w:r w:rsidRPr="002A503F">
        <w:rPr>
          <w:rFonts w:ascii="Times New Roman" w:eastAsia="한양신명조" w:hAnsi="Times New Roman" w:hint="eastAsia"/>
          <w:color w:val="000000" w:themeColor="text1"/>
          <w:sz w:val="28"/>
          <w:shd w:val="clear" w:color="000000" w:fill="FFFFFF"/>
          <w:lang w:eastAsia="x-none"/>
        </w:rPr>
        <w:t xml:space="preserve"> The </w:t>
      </w:r>
      <w:r w:rsidRPr="002A503F">
        <w:rPr>
          <w:rFonts w:ascii="Times New Roman" w:eastAsia="한양신명조" w:hAnsi="Times New Roman" w:hint="eastAsia"/>
          <w:color w:val="000000" w:themeColor="text1"/>
          <w:sz w:val="28"/>
          <w:shd w:val="clear" w:color="000000" w:fill="FFFFFF"/>
          <w:lang w:eastAsia="x-none"/>
        </w:rPr>
        <w:t>“</w:t>
      </w:r>
      <w:r w:rsidRPr="002A503F">
        <w:rPr>
          <w:rFonts w:ascii="Times New Roman" w:eastAsia="HY신명조" w:hAnsi="Times New Roman" w:hint="eastAsia"/>
          <w:color w:val="000000" w:themeColor="text1"/>
          <w:sz w:val="28"/>
          <w:shd w:val="clear" w:color="000000" w:fill="FFFFFF"/>
          <w:lang w:eastAsia="x-none"/>
        </w:rPr>
        <w:t>Operating Manual for the KINTEX exhibition hall, the Guidelines on the Management of the Mobility Show and the Guidelines on Exhibiting at the Mobility Show</w:t>
      </w:r>
      <w:r w:rsidRPr="002A503F">
        <w:rPr>
          <w:rFonts w:ascii="Times New Roman" w:eastAsia="한양신명조" w:hAnsi="Times New Roman" w:hint="eastAsia"/>
          <w:color w:val="000000" w:themeColor="text1"/>
          <w:sz w:val="28"/>
          <w:shd w:val="clear" w:color="000000" w:fill="FFFFFF"/>
          <w:lang w:eastAsia="x-none"/>
        </w:rPr>
        <w:t>”</w:t>
      </w:r>
      <w:r w:rsidRPr="002A503F">
        <w:rPr>
          <w:rFonts w:ascii="Times New Roman" w:eastAsia="한양신명조" w:hAnsi="Times New Roman" w:hint="eastAsia"/>
          <w:color w:val="000000" w:themeColor="text1"/>
          <w:sz w:val="28"/>
          <w:shd w:val="clear" w:color="000000" w:fill="FFFFFF"/>
          <w:lang w:eastAsia="x-none"/>
        </w:rPr>
        <w:t xml:space="preserve"> will supplement the participation management regulations, and exhibitors must faithfully comply with them.</w:t>
      </w:r>
    </w:p>
    <w:p w:rsidR="00EB29E5" w:rsidRPr="002A503F" w:rsidRDefault="00EB29E5" w:rsidP="00E44113">
      <w:pPr>
        <w:wordWrap/>
        <w:snapToGrid w:val="0"/>
        <w:spacing w:line="276" w:lineRule="auto"/>
        <w:ind w:left="561" w:hanging="561"/>
        <w:jc w:val="both"/>
        <w:rPr>
          <w:rFonts w:ascii="Times New Roman" w:eastAsia="HY신명조" w:hAnsi="Times New Roman"/>
          <w:color w:val="000000" w:themeColor="text1"/>
          <w:sz w:val="28"/>
          <w:shd w:val="clear" w:color="000000" w:fill="FFFFFF"/>
          <w:lang w:eastAsia="x-none"/>
        </w:rPr>
      </w:pPr>
      <w:r w:rsidRPr="002A503F">
        <w:rPr>
          <w:rFonts w:ascii="Times New Roman" w:eastAsia="한양신명조" w:hAnsi="Times New Roman" w:hint="eastAsia"/>
          <w:color w:val="000000" w:themeColor="text1"/>
          <w:sz w:val="28"/>
          <w:shd w:val="clear" w:color="000000" w:fill="FFFFFF"/>
          <w:lang w:eastAsia="x-none"/>
        </w:rPr>
        <w:t xml:space="preserve"> </w:t>
      </w:r>
      <w:r w:rsidRPr="002A503F">
        <w:rPr>
          <w:rFonts w:ascii="바탕" w:eastAsia="바탕" w:hAnsi="Times New Roman" w:hint="eastAsia"/>
          <w:color w:val="000000" w:themeColor="text1"/>
          <w:sz w:val="28"/>
          <w:shd w:val="clear" w:color="000000" w:fill="FFFFFF"/>
          <w:lang w:eastAsia="x-none"/>
        </w:rPr>
        <w:t>②</w:t>
      </w:r>
      <w:r w:rsidRPr="002A503F">
        <w:rPr>
          <w:rFonts w:ascii="Times New Roman" w:eastAsia="HY신명조" w:hAnsi="Times New Roman" w:hint="eastAsia"/>
          <w:color w:val="000000" w:themeColor="text1"/>
          <w:sz w:val="28"/>
          <w:shd w:val="clear" w:color="000000" w:fill="FFFFFF"/>
          <w:lang w:eastAsia="x-none"/>
        </w:rPr>
        <w:t xml:space="preserve"> If there are changes or additions to the supplementary provisions in Paragraph 1 in the future according to changes in the exhibition Organizer or internal/external exhibition-related policies and environment, they will have the same effect as these regulations.</w:t>
      </w:r>
    </w:p>
    <w:p w:rsidR="00EB29E5" w:rsidRPr="002A503F" w:rsidRDefault="00EB29E5" w:rsidP="00E44113">
      <w:pPr>
        <w:wordWrap/>
        <w:snapToGrid w:val="0"/>
        <w:spacing w:line="276" w:lineRule="auto"/>
        <w:ind w:left="840" w:hanging="840"/>
        <w:jc w:val="both"/>
        <w:rPr>
          <w:rFonts w:ascii="Times New Roman" w:eastAsia="HY신명조" w:hAnsi="Times New Roman"/>
          <w:color w:val="000000" w:themeColor="text1"/>
          <w:shd w:val="clear" w:color="000000" w:fill="FFFFFF"/>
          <w:lang w:eastAsia="x-none"/>
        </w:rPr>
      </w:pPr>
    </w:p>
    <w:p w:rsidR="00EB29E5" w:rsidRPr="002A503F" w:rsidRDefault="00EB29E5" w:rsidP="00E44113">
      <w:pPr>
        <w:wordWrap/>
        <w:snapToGrid w:val="0"/>
        <w:spacing w:line="276" w:lineRule="auto"/>
        <w:jc w:val="both"/>
        <w:rPr>
          <w:rFonts w:ascii="Times New Roman" w:eastAsia="HY신명조" w:hAnsi="Times New Roman"/>
          <w:color w:val="000000" w:themeColor="text1"/>
          <w:sz w:val="28"/>
          <w:shd w:val="clear" w:color="000000" w:fill="FFFFFF"/>
          <w:lang w:eastAsia="x-none"/>
        </w:rPr>
      </w:pPr>
      <w:r w:rsidRPr="002A503F">
        <w:rPr>
          <w:rFonts w:ascii="Times New Roman" w:eastAsia="HY신명조" w:hAnsi="Times New Roman" w:hint="eastAsia"/>
          <w:b/>
          <w:color w:val="000000" w:themeColor="text1"/>
          <w:sz w:val="28"/>
          <w:shd w:val="clear" w:color="000000" w:fill="FFFFFF"/>
          <w:lang w:eastAsia="x-none"/>
        </w:rPr>
        <w:t xml:space="preserve">Article 10 (Dispute resolution) </w:t>
      </w:r>
      <w:r w:rsidRPr="002A503F">
        <w:rPr>
          <w:rFonts w:ascii="Times New Roman" w:eastAsia="HY신명조" w:hAnsi="Times New Roman" w:hint="eastAsia"/>
          <w:color w:val="000000" w:themeColor="text1"/>
          <w:sz w:val="28"/>
          <w:shd w:val="clear" w:color="000000" w:fill="FFFFFF"/>
          <w:lang w:eastAsia="x-none"/>
        </w:rPr>
        <w:t xml:space="preserve">If there is any dispute between the Organizer and an exhibitor regarding the </w:t>
      </w:r>
      <w:r w:rsidRPr="002A503F">
        <w:rPr>
          <w:rFonts w:ascii="Times New Roman" w:eastAsia="한양신명조" w:hAnsi="Times New Roman" w:hint="eastAsia"/>
          <w:color w:val="000000" w:themeColor="text1"/>
          <w:sz w:val="28"/>
          <w:shd w:val="clear" w:color="000000" w:fill="FFFFFF"/>
          <w:lang w:eastAsia="x-none"/>
        </w:rPr>
        <w:t>participation management regulations,</w:t>
      </w:r>
      <w:r w:rsidRPr="002A503F">
        <w:rPr>
          <w:rFonts w:ascii="Times New Roman" w:eastAsia="HY신명조" w:hAnsi="Times New Roman" w:hint="eastAsia"/>
          <w:color w:val="000000" w:themeColor="text1"/>
          <w:sz w:val="28"/>
          <w:shd w:val="clear" w:color="000000" w:fill="FFFFFF"/>
          <w:lang w:eastAsia="x-none"/>
        </w:rPr>
        <w:t xml:space="preserve"> the competent law will be the laws of Korea, and the competent court for any unresolved dispute will be the Seoul Central District Court.</w:t>
      </w:r>
    </w:p>
    <w:sectPr w:rsidR="00EB29E5" w:rsidRPr="002A503F" w:rsidSect="00ED2E1E">
      <w:pgSz w:w="11906" w:h="16838"/>
      <w:pgMar w:top="1134" w:right="1417" w:bottom="1134" w:left="1417"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D1" w:rsidRDefault="00254DD1">
      <w:r>
        <w:separator/>
      </w:r>
    </w:p>
  </w:endnote>
  <w:endnote w:type="continuationSeparator" w:id="0">
    <w:p w:rsidR="00254DD1" w:rsidRDefault="0025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D1" w:rsidRDefault="00254DD1">
      <w:r>
        <w:separator/>
      </w:r>
    </w:p>
  </w:footnote>
  <w:footnote w:type="continuationSeparator" w:id="0">
    <w:p w:rsidR="00254DD1" w:rsidRDefault="00254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isplayHorizontalDrawingGridEvery w:val="0"/>
  <w:displayVerticalDrawingGridEvery w:val="2"/>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2"/>
    <w:rsid w:val="000967D0"/>
    <w:rsid w:val="001D3787"/>
    <w:rsid w:val="00254DD1"/>
    <w:rsid w:val="002A503F"/>
    <w:rsid w:val="00365311"/>
    <w:rsid w:val="00375E6B"/>
    <w:rsid w:val="003C25F8"/>
    <w:rsid w:val="004F7FAB"/>
    <w:rsid w:val="00595688"/>
    <w:rsid w:val="00644AFA"/>
    <w:rsid w:val="00654727"/>
    <w:rsid w:val="00741BD8"/>
    <w:rsid w:val="007724DB"/>
    <w:rsid w:val="007C4A96"/>
    <w:rsid w:val="008150AA"/>
    <w:rsid w:val="00835FD5"/>
    <w:rsid w:val="00880BE5"/>
    <w:rsid w:val="008D5787"/>
    <w:rsid w:val="008E338A"/>
    <w:rsid w:val="00974F15"/>
    <w:rsid w:val="009F6777"/>
    <w:rsid w:val="00A04229"/>
    <w:rsid w:val="00A87F24"/>
    <w:rsid w:val="00AA4529"/>
    <w:rsid w:val="00B16126"/>
    <w:rsid w:val="00B901E2"/>
    <w:rsid w:val="00C64BE7"/>
    <w:rsid w:val="00D272C3"/>
    <w:rsid w:val="00DA069F"/>
    <w:rsid w:val="00E23859"/>
    <w:rsid w:val="00E26FA6"/>
    <w:rsid w:val="00E44113"/>
    <w:rsid w:val="00EB29E5"/>
    <w:rsid w:val="00ED2E1E"/>
    <w:rsid w:val="00F06876"/>
    <w:rsid w:val="00F174E6"/>
    <w:rsid w:val="00F731F1"/>
    <w:rsid w:val="00FA73DB"/>
    <w:rsid w:val="00FF2B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ACE2F43B-BBC6-44FA-9A4F-AEDD57D7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맑은 고딕"/>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풍선 도움말 텍스트 Char"/>
    <w:semiHidden/>
  </w:style>
  <w:style w:type="character" w:customStyle="1" w:styleId="Char0">
    <w:name w:val="머리글 Char"/>
    <w:basedOn w:val="a0"/>
  </w:style>
  <w:style w:type="character" w:customStyle="1" w:styleId="Char1">
    <w:name w:val="바닥글 Char"/>
    <w:basedOn w:val="a0"/>
  </w:style>
  <w:style w:type="character" w:customStyle="1" w:styleId="txtsmall">
    <w:name w:val="txt_small"/>
  </w:style>
  <w:style w:type="paragraph" w:styleId="a4">
    <w:name w:val="header"/>
    <w:basedOn w:val="a"/>
    <w:link w:val="Char10"/>
    <w:uiPriority w:val="99"/>
    <w:unhideWhenUsed/>
    <w:rsid w:val="00A87F24"/>
    <w:pPr>
      <w:tabs>
        <w:tab w:val="center" w:pos="4513"/>
        <w:tab w:val="right" w:pos="9026"/>
      </w:tabs>
      <w:snapToGrid w:val="0"/>
    </w:pPr>
  </w:style>
  <w:style w:type="character" w:customStyle="1" w:styleId="Char10">
    <w:name w:val="머리글 Char1"/>
    <w:basedOn w:val="a0"/>
    <w:link w:val="a4"/>
    <w:uiPriority w:val="99"/>
    <w:rsid w:val="00A87F24"/>
  </w:style>
  <w:style w:type="paragraph" w:styleId="a5">
    <w:name w:val="footer"/>
    <w:basedOn w:val="a"/>
    <w:link w:val="Char11"/>
    <w:uiPriority w:val="99"/>
    <w:unhideWhenUsed/>
    <w:rsid w:val="00A87F24"/>
    <w:pPr>
      <w:tabs>
        <w:tab w:val="center" w:pos="4513"/>
        <w:tab w:val="right" w:pos="9026"/>
      </w:tabs>
      <w:snapToGrid w:val="0"/>
    </w:pPr>
  </w:style>
  <w:style w:type="character" w:customStyle="1" w:styleId="Char11">
    <w:name w:val="바닥글 Char1"/>
    <w:basedOn w:val="a0"/>
    <w:link w:val="a5"/>
    <w:uiPriority w:val="99"/>
    <w:rsid w:val="00A87F24"/>
  </w:style>
  <w:style w:type="paragraph" w:styleId="a6">
    <w:name w:val="Balloon Text"/>
    <w:basedOn w:val="a"/>
    <w:link w:val="Char12"/>
    <w:uiPriority w:val="99"/>
    <w:semiHidden/>
    <w:unhideWhenUsed/>
    <w:rsid w:val="00ED2E1E"/>
    <w:rPr>
      <w:rFonts w:cs="Times New Roman"/>
      <w:sz w:val="18"/>
      <w:szCs w:val="18"/>
    </w:rPr>
  </w:style>
  <w:style w:type="character" w:customStyle="1" w:styleId="Char12">
    <w:name w:val="풍선 도움말 텍스트 Char1"/>
    <w:link w:val="a6"/>
    <w:uiPriority w:val="99"/>
    <w:semiHidden/>
    <w:rsid w:val="00ED2E1E"/>
    <w:rPr>
      <w:rFonts w:ascii="맑은 고딕" w:eastAsia="맑은 고딕" w:hAnsi="맑은 고딕"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2@kama.or.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3BB3-F2EB-48D5-88B0-F1117CD4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8444</Characters>
  <Application>Microsoft Office Word</Application>
  <DocSecurity>0</DocSecurity>
  <Lines>70</Lines>
  <Paragraphs>19</Paragraphs>
  <Notes>0</Notes>
  <ScaleCrop>false</ScaleCrop>
  <HeadingPairs>
    <vt:vector size="2" baseType="variant">
      <vt:variant>
        <vt:lpstr>제목</vt:lpstr>
      </vt:variant>
      <vt:variant>
        <vt:i4>1</vt:i4>
      </vt:variant>
    </vt:vector>
  </HeadingPairs>
  <TitlesOfParts>
    <vt:vector size="1" baseType="lpstr">
      <vt:lpstr>참가안내서 제작계획(안)</vt:lpstr>
    </vt:vector>
  </TitlesOfParts>
  <Company/>
  <LinksUpToDate>false</LinksUpToDate>
  <CharactersWithSpaces>9972</CharactersWithSpaces>
  <SharedDoc>false</SharedDoc>
  <HLinks>
    <vt:vector size="6" baseType="variant">
      <vt:variant>
        <vt:i4>7929929</vt:i4>
      </vt:variant>
      <vt:variant>
        <vt:i4>0</vt:i4>
      </vt:variant>
      <vt:variant>
        <vt:i4>0</vt:i4>
      </vt:variant>
      <vt:variant>
        <vt:i4>5</vt:i4>
      </vt:variant>
      <vt:variant>
        <vt:lpwstr>mailto:h2@kama.or.kr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참가안내서 제작계획(안)</dc:title>
  <dc:subject/>
  <dc:creator>Supernaculum</dc:creator>
  <cp:keywords/>
  <cp:lastModifiedBy>kama_user</cp:lastModifiedBy>
  <cp:revision>4</cp:revision>
  <cp:lastPrinted>2022-04-04T06:25:00Z</cp:lastPrinted>
  <dcterms:created xsi:type="dcterms:W3CDTF">2022-04-14T05:28:00Z</dcterms:created>
  <dcterms:modified xsi:type="dcterms:W3CDTF">2022-04-14T05:29:00Z</dcterms:modified>
</cp:coreProperties>
</file>